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5039" w:rsidRPr="004F41FC" w:rsidRDefault="00755039" w:rsidP="00755039">
      <w:pPr>
        <w:jc w:val="center"/>
        <w:rPr>
          <w:rFonts w:ascii="Times New Roman" w:hAnsi="Times New Roman" w:cs="Times New Roman"/>
          <w:b/>
        </w:rPr>
      </w:pPr>
      <w:r w:rsidRPr="004F41FC">
        <w:rPr>
          <w:rFonts w:ascii="Times New Roman" w:hAnsi="Times New Roman" w:cs="Times New Roman"/>
          <w:b/>
        </w:rPr>
        <w:t>The Global Media Festival Course Modules Template</w:t>
      </w:r>
    </w:p>
    <w:p w:rsidR="00755039" w:rsidRPr="004F41FC" w:rsidRDefault="00755039" w:rsidP="00054A6C">
      <w:pPr>
        <w:jc w:val="center"/>
        <w:rPr>
          <w:rFonts w:ascii="Times New Roman" w:hAnsi="Times New Roman" w:cs="Times New Roman"/>
          <w:b/>
        </w:rPr>
      </w:pPr>
    </w:p>
    <w:p w:rsidR="00755039" w:rsidRPr="004F41FC" w:rsidRDefault="00755039" w:rsidP="00054A6C">
      <w:pPr>
        <w:jc w:val="center"/>
        <w:rPr>
          <w:rFonts w:ascii="Times New Roman" w:hAnsi="Times New Roman" w:cs="Times New Roman"/>
          <w:b/>
        </w:rPr>
      </w:pPr>
    </w:p>
    <w:p w:rsidR="00AC5EB8" w:rsidRPr="004F41FC" w:rsidRDefault="00AC5EB8" w:rsidP="00054A6C">
      <w:pPr>
        <w:jc w:val="center"/>
        <w:rPr>
          <w:rFonts w:ascii="Times New Roman" w:hAnsi="Times New Roman" w:cs="Times New Roman"/>
          <w:b/>
        </w:rPr>
      </w:pPr>
      <w:r w:rsidRPr="004F41FC">
        <w:rPr>
          <w:rFonts w:ascii="Times New Roman" w:hAnsi="Times New Roman" w:cs="Times New Roman"/>
          <w:b/>
        </w:rPr>
        <w:t xml:space="preserve">Title of the Course Module: </w:t>
      </w:r>
      <w:r w:rsidR="003C7B2F" w:rsidRPr="004F41FC">
        <w:rPr>
          <w:rFonts w:ascii="Times New Roman" w:hAnsi="Times New Roman" w:cs="Times New Roman"/>
          <w:b/>
        </w:rPr>
        <w:t>_____</w:t>
      </w:r>
      <w:r w:rsidR="00BE0032" w:rsidRPr="004F41FC">
        <w:rPr>
          <w:rFonts w:ascii="Times New Roman" w:hAnsi="Times New Roman" w:cs="Times New Roman"/>
          <w:b/>
          <w:highlight w:val="yellow"/>
        </w:rPr>
        <w:t>Subversive Writing and Political Comics in Contemporary China</w:t>
      </w:r>
      <w:r w:rsidR="00BE0032" w:rsidRPr="004F41FC">
        <w:rPr>
          <w:rFonts w:ascii="Times New Roman" w:hAnsi="Times New Roman" w:cs="Times New Roman"/>
          <w:b/>
        </w:rPr>
        <w:t xml:space="preserve"> </w:t>
      </w:r>
      <w:r w:rsidR="003C7B2F" w:rsidRPr="004F41FC">
        <w:rPr>
          <w:rFonts w:ascii="Times New Roman" w:hAnsi="Times New Roman" w:cs="Times New Roman"/>
          <w:b/>
        </w:rPr>
        <w:t>________</w:t>
      </w:r>
      <w:r w:rsidR="003A50DD" w:rsidRPr="004F41FC">
        <w:rPr>
          <w:rFonts w:ascii="Times New Roman" w:hAnsi="Times New Roman" w:cs="Times New Roman"/>
          <w:b/>
        </w:rPr>
        <w:t>_____</w:t>
      </w:r>
    </w:p>
    <w:p w:rsidR="00AC5EB8" w:rsidRPr="004F41FC" w:rsidRDefault="00AC5EB8" w:rsidP="00AC5EB8">
      <w:pPr>
        <w:rPr>
          <w:rFonts w:ascii="Times New Roman" w:hAnsi="Times New Roman" w:cs="Times New Roman"/>
          <w:b/>
        </w:rPr>
      </w:pPr>
    </w:p>
    <w:p w:rsidR="00AC5EB8" w:rsidRPr="004F41FC" w:rsidRDefault="00AC5EB8" w:rsidP="00AC5EB8">
      <w:pPr>
        <w:jc w:val="center"/>
        <w:rPr>
          <w:rFonts w:ascii="Times New Roman" w:hAnsi="Times New Roman" w:cs="Times New Roman"/>
          <w:b/>
          <w:i/>
        </w:rPr>
      </w:pPr>
      <w:r w:rsidRPr="004F41FC">
        <w:rPr>
          <w:rFonts w:ascii="Times New Roman" w:hAnsi="Times New Roman" w:cs="Times New Roman"/>
          <w:b/>
          <w:i/>
        </w:rPr>
        <w:t>Introduction</w:t>
      </w:r>
      <w:r w:rsidR="00732A44" w:rsidRPr="004F41FC">
        <w:rPr>
          <w:rFonts w:ascii="Times New Roman" w:hAnsi="Times New Roman" w:cs="Times New Roman"/>
          <w:b/>
          <w:i/>
        </w:rPr>
        <w:t>: Instructions for Instructors</w:t>
      </w:r>
    </w:p>
    <w:p w:rsidR="00734603" w:rsidRPr="004F41FC" w:rsidRDefault="00734603">
      <w:pPr>
        <w:rPr>
          <w:rFonts w:ascii="Times New Roman" w:hAnsi="Times New Roman" w:cs="Times New Roman"/>
        </w:rPr>
      </w:pPr>
    </w:p>
    <w:p w:rsidR="00734603" w:rsidRPr="004F41FC" w:rsidRDefault="00734603">
      <w:pPr>
        <w:rPr>
          <w:rFonts w:ascii="Times New Roman" w:hAnsi="Times New Roman" w:cs="Times New Roman"/>
        </w:rPr>
      </w:pPr>
      <w:r w:rsidRPr="004F41FC">
        <w:rPr>
          <w:rFonts w:ascii="Times New Roman" w:hAnsi="Times New Roman" w:cs="Times New Roman"/>
          <w:b/>
        </w:rPr>
        <w:t>Issues:</w:t>
      </w:r>
      <w:r w:rsidR="00BE0032" w:rsidRPr="004F41FC">
        <w:rPr>
          <w:rFonts w:ascii="Times New Roman" w:hAnsi="Times New Roman" w:cs="Times New Roman"/>
          <w:highlight w:val="yellow"/>
        </w:rPr>
        <w:t xml:space="preserve"> Internet censorship, political sustainability, contemporary Chinese writing art, youth culture</w:t>
      </w:r>
      <w:r w:rsidR="000E039A" w:rsidRPr="004F41FC">
        <w:rPr>
          <w:rFonts w:ascii="Times New Roman" w:hAnsi="Times New Roman" w:cs="Times New Roman"/>
          <w:highlight w:val="yellow"/>
        </w:rPr>
        <w:t>,</w:t>
      </w:r>
      <w:r w:rsidR="00BE0032" w:rsidRPr="004F41FC">
        <w:rPr>
          <w:rFonts w:ascii="Times New Roman" w:hAnsi="Times New Roman" w:cs="Times New Roman"/>
          <w:highlight w:val="yellow"/>
        </w:rPr>
        <w:t xml:space="preserve"> Internet culture</w:t>
      </w:r>
      <w:r w:rsidR="000E039A" w:rsidRPr="004F41FC">
        <w:rPr>
          <w:rFonts w:ascii="Times New Roman" w:hAnsi="Times New Roman" w:cs="Times New Roman"/>
          <w:highlight w:val="yellow"/>
        </w:rPr>
        <w:t>, Internet language,</w:t>
      </w:r>
      <w:r w:rsidR="00917721" w:rsidRPr="004F41FC">
        <w:rPr>
          <w:rFonts w:ascii="Times New Roman" w:hAnsi="Times New Roman" w:cs="Times New Roman"/>
          <w:highlight w:val="yellow"/>
        </w:rPr>
        <w:t xml:space="preserve"> coded language</w:t>
      </w:r>
      <w:r w:rsidR="00BE0032" w:rsidRPr="004F41FC">
        <w:rPr>
          <w:rFonts w:ascii="Times New Roman" w:hAnsi="Times New Roman" w:cs="Times New Roman"/>
          <w:highlight w:val="yellow"/>
        </w:rPr>
        <w:t xml:space="preserve"> in China</w:t>
      </w:r>
      <w:r w:rsidR="008D16B8" w:rsidRPr="004F41FC">
        <w:rPr>
          <w:rFonts w:ascii="Times New Roman" w:hAnsi="Times New Roman" w:cs="Times New Roman"/>
          <w:highlight w:val="yellow"/>
        </w:rPr>
        <w:t>, as well as the global trend of emoji and emoticon</w:t>
      </w:r>
      <w:r w:rsidR="003A50DD" w:rsidRPr="004F41FC">
        <w:rPr>
          <w:rFonts w:ascii="Times New Roman" w:hAnsi="Times New Roman" w:cs="Times New Roman"/>
          <w:highlight w:val="yellow"/>
        </w:rPr>
        <w:t>.</w:t>
      </w:r>
      <w:r w:rsidR="003A50DD" w:rsidRPr="004F41FC">
        <w:rPr>
          <w:rFonts w:ascii="Times New Roman" w:hAnsi="Times New Roman" w:cs="Times New Roman"/>
        </w:rPr>
        <w:t xml:space="preserve"> </w:t>
      </w:r>
    </w:p>
    <w:p w:rsidR="00734603" w:rsidRPr="004F41FC" w:rsidRDefault="00734603">
      <w:pPr>
        <w:rPr>
          <w:rFonts w:ascii="Times New Roman" w:hAnsi="Times New Roman" w:cs="Times New Roman"/>
        </w:rPr>
      </w:pPr>
    </w:p>
    <w:p w:rsidR="00734603" w:rsidRPr="004F41FC" w:rsidRDefault="00734603">
      <w:pPr>
        <w:rPr>
          <w:rFonts w:ascii="Times New Roman" w:hAnsi="Times New Roman" w:cs="Times New Roman"/>
        </w:rPr>
      </w:pPr>
      <w:r w:rsidRPr="004F41FC">
        <w:rPr>
          <w:rFonts w:ascii="Times New Roman" w:hAnsi="Times New Roman" w:cs="Times New Roman"/>
          <w:b/>
        </w:rPr>
        <w:t>Time commitment</w:t>
      </w:r>
      <w:r w:rsidRPr="004F41FC">
        <w:rPr>
          <w:rFonts w:ascii="Times New Roman" w:hAnsi="Times New Roman" w:cs="Times New Roman"/>
        </w:rPr>
        <w:t>:</w:t>
      </w:r>
      <w:r w:rsidR="00BE0032" w:rsidRPr="004F41FC">
        <w:rPr>
          <w:rFonts w:ascii="Times New Roman" w:hAnsi="Times New Roman" w:cs="Times New Roman"/>
          <w:highlight w:val="yellow"/>
        </w:rPr>
        <w:t xml:space="preserve"> two 50-minute classes</w:t>
      </w:r>
      <w:r w:rsidR="003A50DD" w:rsidRPr="004F41FC">
        <w:rPr>
          <w:rFonts w:ascii="Times New Roman" w:hAnsi="Times New Roman" w:cs="Times New Roman"/>
        </w:rPr>
        <w:t xml:space="preserve"> </w:t>
      </w:r>
    </w:p>
    <w:p w:rsidR="003A50DD" w:rsidRPr="004F41FC" w:rsidRDefault="003A50DD">
      <w:pPr>
        <w:rPr>
          <w:rFonts w:ascii="Times New Roman" w:hAnsi="Times New Roman" w:cs="Times New Roman"/>
        </w:rPr>
      </w:pPr>
    </w:p>
    <w:p w:rsidR="00734603" w:rsidRPr="004F41FC" w:rsidRDefault="00734603">
      <w:pPr>
        <w:rPr>
          <w:rFonts w:ascii="Times New Roman" w:hAnsi="Times New Roman" w:cs="Times New Roman"/>
        </w:rPr>
      </w:pPr>
      <w:r w:rsidRPr="004F41FC">
        <w:rPr>
          <w:rFonts w:ascii="Times New Roman" w:hAnsi="Times New Roman" w:cs="Times New Roman"/>
          <w:b/>
        </w:rPr>
        <w:t>Overview:</w:t>
      </w:r>
      <w:r w:rsidRPr="004F41FC">
        <w:rPr>
          <w:rFonts w:ascii="Times New Roman" w:hAnsi="Times New Roman" w:cs="Times New Roman"/>
        </w:rPr>
        <w:t xml:space="preserve"> Provide a summary of your course module and present the main concepts, issues, examples (cases), and outcomes that motivate this curriculum activity.</w:t>
      </w:r>
    </w:p>
    <w:p w:rsidR="004276E9" w:rsidRPr="004F41FC" w:rsidRDefault="004276E9" w:rsidP="00F356E1">
      <w:pPr>
        <w:ind w:right="144" w:firstLine="720"/>
        <w:rPr>
          <w:rFonts w:ascii="Times New Roman" w:hAnsi="Times New Roman" w:cs="Times New Roman"/>
          <w:highlight w:val="yellow"/>
        </w:rPr>
      </w:pPr>
    </w:p>
    <w:p w:rsidR="000E039A" w:rsidRPr="004F41FC" w:rsidRDefault="000E039A" w:rsidP="00F356E1">
      <w:pPr>
        <w:ind w:right="144" w:firstLine="720"/>
        <w:rPr>
          <w:rFonts w:ascii="Times New Roman" w:hAnsi="Times New Roman" w:cs="Times New Roman"/>
        </w:rPr>
      </w:pPr>
      <w:r w:rsidRPr="004F41FC">
        <w:rPr>
          <w:rFonts w:ascii="Times New Roman" w:hAnsi="Times New Roman" w:cs="Times New Roman"/>
          <w:highlight w:val="yellow"/>
        </w:rPr>
        <w:t xml:space="preserve">Internet censorship in China, represented by the Great Firewall of China and the Golden Shield Project, has developed into a massive, complex, decentralized apparatus with a multilayered and self-censoring structure. Correspondingly, young netizens seeking to avoid censorship adopt nuanced, veiled, and symbolic modes of communication, and created many coded language, sociopolitically charged neologisms, and new slang on the internet. </w:t>
      </w:r>
      <w:r w:rsidR="004276E9" w:rsidRPr="004F41FC">
        <w:rPr>
          <w:rFonts w:ascii="Times New Roman" w:hAnsi="Times New Roman" w:cs="Times New Roman"/>
          <w:highlight w:val="yellow"/>
        </w:rPr>
        <w:t xml:space="preserve">The </w:t>
      </w:r>
      <w:r w:rsidR="00BE0032" w:rsidRPr="004F41FC">
        <w:rPr>
          <w:rFonts w:ascii="Times New Roman" w:hAnsi="Times New Roman" w:cs="Times New Roman"/>
          <w:highlight w:val="yellow"/>
        </w:rPr>
        <w:t>artist Li Xiaoguai</w:t>
      </w:r>
      <w:r w:rsidR="00917721" w:rsidRPr="004F41FC">
        <w:rPr>
          <w:rFonts w:ascii="Times New Roman" w:hAnsi="Times New Roman" w:cs="Times New Roman"/>
          <w:highlight w:val="yellow"/>
        </w:rPr>
        <w:t xml:space="preserve"> and his artwork illustrates the creativity</w:t>
      </w:r>
      <w:r w:rsidR="009A6BBA" w:rsidRPr="004F41FC">
        <w:rPr>
          <w:rFonts w:ascii="Times New Roman" w:hAnsi="Times New Roman" w:cs="Times New Roman"/>
          <w:highlight w:val="yellow"/>
        </w:rPr>
        <w:t xml:space="preserve"> </w:t>
      </w:r>
      <w:r w:rsidR="008C73FA">
        <w:rPr>
          <w:rFonts w:ascii="Times New Roman" w:hAnsi="Times New Roman" w:cs="Times New Roman"/>
          <w:highlight w:val="yellow"/>
        </w:rPr>
        <w:t xml:space="preserve">as well as </w:t>
      </w:r>
      <w:r w:rsidR="009A6BBA" w:rsidRPr="004F41FC">
        <w:rPr>
          <w:rFonts w:ascii="Times New Roman" w:hAnsi="Times New Roman" w:cs="Times New Roman"/>
          <w:highlight w:val="yellow"/>
        </w:rPr>
        <w:t>and</w:t>
      </w:r>
      <w:r w:rsidR="00917721" w:rsidRPr="004F41FC">
        <w:rPr>
          <w:rFonts w:ascii="Times New Roman" w:hAnsi="Times New Roman" w:cs="Times New Roman"/>
          <w:highlight w:val="yellow"/>
        </w:rPr>
        <w:t xml:space="preserve"> wisdom</w:t>
      </w:r>
      <w:r w:rsidRPr="004F41FC">
        <w:rPr>
          <w:rFonts w:ascii="Times New Roman" w:hAnsi="Times New Roman" w:cs="Times New Roman"/>
          <w:highlight w:val="yellow"/>
        </w:rPr>
        <w:t>,</w:t>
      </w:r>
      <w:r w:rsidR="00917721" w:rsidRPr="004F41FC">
        <w:rPr>
          <w:rFonts w:ascii="Times New Roman" w:hAnsi="Times New Roman" w:cs="Times New Roman"/>
          <w:highlight w:val="yellow"/>
        </w:rPr>
        <w:t xml:space="preserve"> as well as frustration and struggles in their dealing with </w:t>
      </w:r>
      <w:r w:rsidRPr="004F41FC">
        <w:rPr>
          <w:rFonts w:ascii="Times New Roman" w:hAnsi="Times New Roman" w:cs="Times New Roman"/>
          <w:highlight w:val="yellow"/>
        </w:rPr>
        <w:t>the state’s internet censorship</w:t>
      </w:r>
      <w:r w:rsidR="009A6BBA" w:rsidRPr="004F41FC">
        <w:rPr>
          <w:rFonts w:ascii="Times New Roman" w:hAnsi="Times New Roman" w:cs="Times New Roman"/>
          <w:highlight w:val="yellow"/>
        </w:rPr>
        <w:t xml:space="preserve"> and ideological control</w:t>
      </w:r>
      <w:r w:rsidRPr="004F41FC">
        <w:rPr>
          <w:rFonts w:ascii="Times New Roman" w:hAnsi="Times New Roman" w:cs="Times New Roman"/>
          <w:highlight w:val="yellow"/>
        </w:rPr>
        <w:t>.</w:t>
      </w:r>
    </w:p>
    <w:p w:rsidR="000E039A" w:rsidRPr="004F41FC" w:rsidRDefault="000E039A" w:rsidP="00F356E1">
      <w:pPr>
        <w:ind w:right="144" w:firstLine="720"/>
        <w:rPr>
          <w:rFonts w:ascii="Times New Roman" w:eastAsia="Times New Roman" w:hAnsi="Times New Roman" w:cs="Times New Roman"/>
          <w:highlight w:val="yellow"/>
        </w:rPr>
      </w:pPr>
      <w:r w:rsidRPr="004F41FC">
        <w:rPr>
          <w:rFonts w:ascii="Times New Roman" w:eastAsia="Times New Roman" w:hAnsi="Times New Roman" w:cs="Times New Roman"/>
          <w:highlight w:val="yellow"/>
        </w:rPr>
        <w:t xml:space="preserve"> </w:t>
      </w:r>
    </w:p>
    <w:p w:rsidR="004276E9" w:rsidRPr="004F41FC" w:rsidRDefault="009A6BBA" w:rsidP="00F356E1">
      <w:pPr>
        <w:ind w:right="144" w:firstLine="720"/>
        <w:rPr>
          <w:rFonts w:ascii="Times New Roman" w:eastAsia="SimSun" w:hAnsi="Times New Roman" w:cs="Times New Roman"/>
          <w:highlight w:val="yellow"/>
        </w:rPr>
      </w:pPr>
      <w:r w:rsidRPr="004F41FC">
        <w:rPr>
          <w:rFonts w:ascii="Times New Roman" w:eastAsia="SimSun" w:hAnsi="Times New Roman" w:cs="Times New Roman"/>
          <w:highlight w:val="yellow"/>
        </w:rPr>
        <w:t xml:space="preserve">At the same time, </w:t>
      </w:r>
      <w:r w:rsidR="00917721" w:rsidRPr="004F41FC">
        <w:rPr>
          <w:rFonts w:ascii="Times New Roman" w:eastAsia="SimSun" w:hAnsi="Times New Roman" w:cs="Times New Roman"/>
          <w:highlight w:val="yellow"/>
        </w:rPr>
        <w:t xml:space="preserve">Li’s </w:t>
      </w:r>
      <w:r w:rsidRPr="004F41FC">
        <w:rPr>
          <w:rFonts w:ascii="Times New Roman" w:eastAsia="SimSun" w:hAnsi="Times New Roman" w:cs="Times New Roman"/>
          <w:highlight w:val="yellow"/>
        </w:rPr>
        <w:t xml:space="preserve">artwork is closely related to the Chinese writing system with the ideographic Chinese characters, which are </w:t>
      </w:r>
      <w:r w:rsidRPr="004F41FC">
        <w:rPr>
          <w:rFonts w:ascii="Times New Roman" w:hAnsi="Times New Roman" w:cs="Times New Roman"/>
          <w:highlight w:val="yellow"/>
        </w:rPr>
        <w:t>all pictures in his eyes</w:t>
      </w:r>
      <w:r w:rsidRPr="004F41FC">
        <w:rPr>
          <w:rFonts w:ascii="Times New Roman" w:hAnsi="Times New Roman" w:cs="Times New Roman"/>
          <w:highlight w:val="yellow"/>
        </w:rPr>
        <w:t xml:space="preserve">. He </w:t>
      </w:r>
      <w:r w:rsidRPr="004F41FC">
        <w:rPr>
          <w:rFonts w:ascii="Times New Roman" w:hAnsi="Times New Roman" w:cs="Times New Roman"/>
          <w:highlight w:val="yellow"/>
        </w:rPr>
        <w:t>uses the radicals and strokes of the Chinese characters as a way to express his thoughts and opinions.</w:t>
      </w:r>
      <w:r w:rsidRPr="004F41FC">
        <w:rPr>
          <w:rFonts w:ascii="Times New Roman" w:hAnsi="Times New Roman" w:cs="Times New Roman"/>
          <w:highlight w:val="yellow"/>
        </w:rPr>
        <w:t xml:space="preserve"> </w:t>
      </w:r>
      <w:r w:rsidR="00B60EE5">
        <w:rPr>
          <w:rFonts w:ascii="Times New Roman" w:hAnsi="Times New Roman" w:cs="Times New Roman"/>
          <w:highlight w:val="yellow"/>
        </w:rPr>
        <w:t xml:space="preserve">On the topic of </w:t>
      </w:r>
      <w:r w:rsidRPr="004F41FC">
        <w:rPr>
          <w:rFonts w:ascii="Times New Roman" w:hAnsi="Times New Roman" w:cs="Times New Roman"/>
          <w:highlight w:val="yellow"/>
        </w:rPr>
        <w:t>contemporary Chinese character art movement</w:t>
      </w:r>
      <w:r w:rsidRPr="004F41FC">
        <w:rPr>
          <w:rFonts w:ascii="Times New Roman" w:hAnsi="Times New Roman" w:cs="Times New Roman"/>
          <w:highlight w:val="yellow"/>
        </w:rPr>
        <w:t xml:space="preserve">, his artwork can serve as a nice example of the younger Internet generation </w:t>
      </w:r>
      <w:r w:rsidR="00B60EE5">
        <w:rPr>
          <w:rFonts w:ascii="Times New Roman" w:hAnsi="Times New Roman" w:cs="Times New Roman"/>
          <w:highlight w:val="yellow"/>
        </w:rPr>
        <w:t>in</w:t>
      </w:r>
      <w:r w:rsidRPr="004F41FC">
        <w:rPr>
          <w:rFonts w:ascii="Times New Roman" w:hAnsi="Times New Roman" w:cs="Times New Roman"/>
          <w:highlight w:val="yellow"/>
        </w:rPr>
        <w:t xml:space="preserve"> comparison to the earlier generation of the avant-garde artists such as Xu Bing and Gu Wenda.</w:t>
      </w:r>
      <w:r w:rsidRPr="004F41FC">
        <w:rPr>
          <w:rFonts w:ascii="Times New Roman" w:hAnsi="Times New Roman" w:cs="Times New Roman"/>
        </w:rPr>
        <w:t xml:space="preserve"> </w:t>
      </w:r>
      <w:r w:rsidR="00917721" w:rsidRPr="004F41FC">
        <w:rPr>
          <w:rFonts w:ascii="Times New Roman" w:eastAsia="SimSun" w:hAnsi="Times New Roman" w:cs="Times New Roman"/>
          <w:highlight w:val="yellow"/>
        </w:rPr>
        <w:t xml:space="preserve"> </w:t>
      </w:r>
    </w:p>
    <w:p w:rsidR="008D16B8" w:rsidRPr="004F41FC" w:rsidRDefault="008D16B8" w:rsidP="00F356E1">
      <w:pPr>
        <w:ind w:right="144" w:firstLine="720"/>
        <w:rPr>
          <w:rFonts w:ascii="Times New Roman" w:eastAsia="SimSun" w:hAnsi="Times New Roman" w:cs="Times New Roman"/>
          <w:highlight w:val="yellow"/>
        </w:rPr>
      </w:pPr>
    </w:p>
    <w:p w:rsidR="008D16B8" w:rsidRPr="004F41FC" w:rsidRDefault="008D16B8" w:rsidP="00741D4D">
      <w:pPr>
        <w:spacing w:line="26" w:lineRule="atLeast"/>
        <w:ind w:firstLine="720"/>
        <w:jc w:val="both"/>
        <w:rPr>
          <w:rFonts w:ascii="Times New Roman" w:hAnsi="Times New Roman" w:cs="Times New Roman"/>
        </w:rPr>
      </w:pPr>
      <w:r w:rsidRPr="004F41FC">
        <w:rPr>
          <w:rFonts w:ascii="Times New Roman" w:eastAsia="SimSun" w:hAnsi="Times New Roman" w:cs="Times New Roman"/>
          <w:highlight w:val="yellow"/>
        </w:rPr>
        <w:t xml:space="preserve">In addition, </w:t>
      </w:r>
      <w:r w:rsidR="00741D4D" w:rsidRPr="004F41FC">
        <w:rPr>
          <w:rFonts w:ascii="Times New Roman" w:hAnsi="Times New Roman" w:cs="Times New Roman"/>
          <w:highlight w:val="yellow"/>
        </w:rPr>
        <w:t>Chinese young people</w:t>
      </w:r>
      <w:r w:rsidR="00741D4D" w:rsidRPr="004F41FC">
        <w:rPr>
          <w:rFonts w:ascii="Times New Roman" w:hAnsi="Times New Roman" w:cs="Times New Roman"/>
          <w:highlight w:val="yellow"/>
        </w:rPr>
        <w:t>, including Li Xiaoguai,</w:t>
      </w:r>
      <w:r w:rsidR="00741D4D" w:rsidRPr="004F41FC">
        <w:rPr>
          <w:rFonts w:ascii="Times New Roman" w:hAnsi="Times New Roman" w:cs="Times New Roman"/>
          <w:highlight w:val="yellow"/>
        </w:rPr>
        <w:t xml:space="preserve"> </w:t>
      </w:r>
      <w:r w:rsidR="00741D4D" w:rsidRPr="004F41FC">
        <w:rPr>
          <w:rFonts w:ascii="Times New Roman" w:hAnsi="Times New Roman" w:cs="Times New Roman"/>
          <w:highlight w:val="yellow"/>
        </w:rPr>
        <w:t>are creating</w:t>
      </w:r>
      <w:r w:rsidR="00741D4D" w:rsidRPr="004F41FC">
        <w:rPr>
          <w:rFonts w:ascii="Times New Roman" w:hAnsi="Times New Roman" w:cs="Times New Roman"/>
          <w:highlight w:val="yellow"/>
        </w:rPr>
        <w:t xml:space="preserve"> </w:t>
      </w:r>
      <w:r w:rsidR="00741D4D" w:rsidRPr="004F41FC">
        <w:rPr>
          <w:rFonts w:ascii="Times New Roman" w:hAnsi="Times New Roman" w:cs="Times New Roman"/>
          <w:highlight w:val="yellow"/>
        </w:rPr>
        <w:t xml:space="preserve">new </w:t>
      </w:r>
      <w:r w:rsidR="00741D4D" w:rsidRPr="004F41FC">
        <w:rPr>
          <w:rFonts w:ascii="Times New Roman" w:hAnsi="Times New Roman" w:cs="Times New Roman"/>
          <w:highlight w:val="yellow"/>
        </w:rPr>
        <w:t xml:space="preserve">Chinese characters on the Internet </w:t>
      </w:r>
      <w:r w:rsidRPr="004F41FC">
        <w:rPr>
          <w:rFonts w:ascii="Times New Roman" w:eastAsia="SimSun" w:hAnsi="Times New Roman" w:cs="Times New Roman"/>
          <w:highlight w:val="yellow"/>
        </w:rPr>
        <w:t xml:space="preserve">to express </w:t>
      </w:r>
      <w:r w:rsidR="00741D4D" w:rsidRPr="004F41FC">
        <w:rPr>
          <w:rFonts w:ascii="Times New Roman" w:eastAsia="SimSun" w:hAnsi="Times New Roman" w:cs="Times New Roman"/>
          <w:highlight w:val="yellow"/>
        </w:rPr>
        <w:t xml:space="preserve">their </w:t>
      </w:r>
      <w:r w:rsidRPr="004F41FC">
        <w:rPr>
          <w:rFonts w:ascii="Times New Roman" w:hAnsi="Times New Roman" w:cs="Times New Roman"/>
          <w:highlight w:val="yellow"/>
        </w:rPr>
        <w:t>emotions and attitudes</w:t>
      </w:r>
      <w:r w:rsidR="00741D4D" w:rsidRPr="004F41FC">
        <w:rPr>
          <w:rFonts w:ascii="Times New Roman" w:hAnsi="Times New Roman" w:cs="Times New Roman"/>
          <w:highlight w:val="yellow"/>
        </w:rPr>
        <w:t xml:space="preserve">. In a sense, these new characters are more </w:t>
      </w:r>
      <w:r w:rsidR="00741D4D" w:rsidRPr="004F41FC">
        <w:rPr>
          <w:rFonts w:ascii="Times New Roman" w:hAnsi="Times New Roman" w:cs="Times New Roman"/>
          <w:highlight w:val="yellow"/>
        </w:rPr>
        <w:t>emotive-affe</w:t>
      </w:r>
      <w:r w:rsidR="00741D4D" w:rsidRPr="004F41FC">
        <w:rPr>
          <w:rFonts w:ascii="Times New Roman" w:hAnsi="Times New Roman" w:cs="Times New Roman"/>
          <w:highlight w:val="yellow"/>
        </w:rPr>
        <w:t>ctive than semantic-referential, thus joining</w:t>
      </w:r>
      <w:r w:rsidRPr="004F41FC">
        <w:rPr>
          <w:rFonts w:ascii="Times New Roman" w:hAnsi="Times New Roman" w:cs="Times New Roman"/>
          <w:highlight w:val="yellow"/>
        </w:rPr>
        <w:t xml:space="preserve"> the global trend of emoji and emoticon.</w:t>
      </w:r>
    </w:p>
    <w:p w:rsidR="00917721" w:rsidRPr="004F41FC" w:rsidRDefault="00917721" w:rsidP="00F356E1">
      <w:pPr>
        <w:ind w:right="144" w:firstLine="720"/>
        <w:rPr>
          <w:rFonts w:ascii="Times New Roman" w:eastAsia="SimSun" w:hAnsi="Times New Roman" w:cs="Times New Roman"/>
          <w:highlight w:val="yellow"/>
        </w:rPr>
      </w:pPr>
    </w:p>
    <w:p w:rsidR="003A50DD" w:rsidRPr="004F41FC" w:rsidRDefault="004276E9" w:rsidP="00F356E1">
      <w:pPr>
        <w:ind w:right="144" w:firstLine="720"/>
        <w:rPr>
          <w:rFonts w:ascii="Times New Roman" w:hAnsi="Times New Roman" w:cs="Times New Roman"/>
        </w:rPr>
      </w:pPr>
      <w:r w:rsidRPr="004F41FC">
        <w:rPr>
          <w:rFonts w:ascii="Times New Roman" w:eastAsia="SimSun" w:hAnsi="Times New Roman" w:cs="Times New Roman"/>
          <w:highlight w:val="yellow"/>
        </w:rPr>
        <w:t>For graduate students, the course module will hel</w:t>
      </w:r>
      <w:r w:rsidR="00917721" w:rsidRPr="004F41FC">
        <w:rPr>
          <w:rFonts w:ascii="Times New Roman" w:eastAsia="SimSun" w:hAnsi="Times New Roman" w:cs="Times New Roman"/>
          <w:highlight w:val="yellow"/>
        </w:rPr>
        <w:t xml:space="preserve">p them to learn how to apply theories such as Bakhtin’s theory of folk humor and Austin’s </w:t>
      </w:r>
      <w:r w:rsidR="009A6BBA" w:rsidRPr="004F41FC">
        <w:rPr>
          <w:rFonts w:ascii="Times New Roman" w:eastAsia="SimSun" w:hAnsi="Times New Roman" w:cs="Times New Roman"/>
          <w:highlight w:val="yellow"/>
        </w:rPr>
        <w:t xml:space="preserve">speech acts and </w:t>
      </w:r>
      <w:r w:rsidR="00917721" w:rsidRPr="004F41FC">
        <w:rPr>
          <w:rFonts w:ascii="Times New Roman" w:eastAsia="SimSun" w:hAnsi="Times New Roman" w:cs="Times New Roman"/>
          <w:highlight w:val="yellow"/>
        </w:rPr>
        <w:t>perform</w:t>
      </w:r>
      <w:r w:rsidR="009A6BBA" w:rsidRPr="004F41FC">
        <w:rPr>
          <w:rFonts w:ascii="Times New Roman" w:eastAsia="SimSun" w:hAnsi="Times New Roman" w:cs="Times New Roman"/>
          <w:highlight w:val="yellow"/>
        </w:rPr>
        <w:t>ative</w:t>
      </w:r>
      <w:r w:rsidR="00917721" w:rsidRPr="004F41FC">
        <w:rPr>
          <w:rFonts w:ascii="Times New Roman" w:eastAsia="SimSun" w:hAnsi="Times New Roman" w:cs="Times New Roman"/>
          <w:highlight w:val="yellow"/>
        </w:rPr>
        <w:t xml:space="preserve"> </w:t>
      </w:r>
      <w:r w:rsidR="009A6BBA" w:rsidRPr="004F41FC">
        <w:rPr>
          <w:rFonts w:ascii="Times New Roman" w:eastAsia="SimSun" w:hAnsi="Times New Roman" w:cs="Times New Roman"/>
          <w:highlight w:val="yellow"/>
        </w:rPr>
        <w:t>force</w:t>
      </w:r>
      <w:r w:rsidR="00917721" w:rsidRPr="004F41FC">
        <w:rPr>
          <w:rFonts w:ascii="Times New Roman" w:eastAsia="SimSun" w:hAnsi="Times New Roman" w:cs="Times New Roman"/>
          <w:highlight w:val="yellow"/>
        </w:rPr>
        <w:t xml:space="preserve"> to analyse the comic forms in contemporary China. The students will also get familiar with the growing scholarship on the Chinese Internet culture</w:t>
      </w:r>
      <w:r w:rsidR="00741D4D" w:rsidRPr="004F41FC">
        <w:rPr>
          <w:rFonts w:ascii="Times New Roman" w:eastAsia="SimSun" w:hAnsi="Times New Roman" w:cs="Times New Roman"/>
          <w:highlight w:val="yellow"/>
        </w:rPr>
        <w:t>, emoji and emotican, as well as contemporary advant-gard art movement</w:t>
      </w:r>
      <w:r w:rsidR="00917721" w:rsidRPr="004F41FC">
        <w:rPr>
          <w:rFonts w:ascii="Times New Roman" w:eastAsia="SimSun" w:hAnsi="Times New Roman" w:cs="Times New Roman"/>
          <w:highlight w:val="yellow"/>
        </w:rPr>
        <w:t>.</w:t>
      </w:r>
      <w:r w:rsidR="00E6645C" w:rsidRPr="004F41FC">
        <w:rPr>
          <w:rFonts w:ascii="Times New Roman" w:eastAsia="SimSun" w:hAnsi="Times New Roman" w:cs="Times New Roman"/>
          <w:highlight w:val="yellow"/>
        </w:rPr>
        <w:t xml:space="preserve"> </w:t>
      </w:r>
    </w:p>
    <w:p w:rsidR="00734603" w:rsidRPr="004F41FC" w:rsidRDefault="00734603">
      <w:pPr>
        <w:rPr>
          <w:rFonts w:ascii="Times New Roman" w:hAnsi="Times New Roman" w:cs="Times New Roman"/>
        </w:rPr>
      </w:pPr>
    </w:p>
    <w:p w:rsidR="00AC5EB8" w:rsidRPr="004F41FC" w:rsidRDefault="00AC5EB8">
      <w:pPr>
        <w:rPr>
          <w:rFonts w:ascii="Times New Roman" w:hAnsi="Times New Roman" w:cs="Times New Roman"/>
        </w:rPr>
      </w:pPr>
      <w:r w:rsidRPr="004F41FC">
        <w:rPr>
          <w:rFonts w:ascii="Times New Roman" w:hAnsi="Times New Roman" w:cs="Times New Roman"/>
          <w:b/>
        </w:rPr>
        <w:t>Media content</w:t>
      </w:r>
      <w:r w:rsidR="00734603" w:rsidRPr="004F41FC">
        <w:rPr>
          <w:rFonts w:ascii="Times New Roman" w:hAnsi="Times New Roman" w:cs="Times New Roman"/>
          <w:b/>
        </w:rPr>
        <w:t>:</w:t>
      </w:r>
      <w:r w:rsidR="00734603" w:rsidRPr="004F41FC">
        <w:rPr>
          <w:rFonts w:ascii="Times New Roman" w:hAnsi="Times New Roman" w:cs="Times New Roman"/>
        </w:rPr>
        <w:t xml:space="preserve"> </w:t>
      </w:r>
    </w:p>
    <w:p w:rsidR="00792DED" w:rsidRPr="004F41FC" w:rsidRDefault="00792DED">
      <w:pPr>
        <w:rPr>
          <w:rFonts w:ascii="Times New Roman" w:hAnsi="Times New Roman" w:cs="Times New Roman"/>
        </w:rPr>
      </w:pPr>
    </w:p>
    <w:p w:rsidR="00C67BD2" w:rsidRPr="004F41FC" w:rsidRDefault="009A6BBA">
      <w:pPr>
        <w:rPr>
          <w:rFonts w:ascii="Times New Roman" w:hAnsi="Times New Roman" w:cs="Times New Roman"/>
          <w:highlight w:val="yellow"/>
        </w:rPr>
      </w:pPr>
      <w:r w:rsidRPr="004F41FC">
        <w:rPr>
          <w:rFonts w:ascii="Times New Roman" w:hAnsi="Times New Roman" w:cs="Times New Roman"/>
          <w:highlight w:val="yellow"/>
        </w:rPr>
        <w:lastRenderedPageBreak/>
        <w:t>A 15-minute video to introduce the artist Li Xiaoguai and his artwork</w:t>
      </w:r>
      <w:r w:rsidR="008D16B8" w:rsidRPr="004F41FC">
        <w:rPr>
          <w:rFonts w:ascii="Times New Roman" w:hAnsi="Times New Roman" w:cs="Times New Roman"/>
          <w:highlight w:val="yellow"/>
        </w:rPr>
        <w:t>, “Subversive Writing and Political Comics in Contemporary China”</w:t>
      </w:r>
      <w:r w:rsidRPr="004F41FC">
        <w:rPr>
          <w:rFonts w:ascii="Times New Roman" w:hAnsi="Times New Roman" w:cs="Times New Roman"/>
          <w:highlight w:val="yellow"/>
        </w:rPr>
        <w:t>:</w:t>
      </w:r>
      <w:r w:rsidR="008D16B8" w:rsidRPr="004F41FC">
        <w:rPr>
          <w:rFonts w:ascii="Times New Roman" w:hAnsi="Times New Roman" w:cs="Times New Roman"/>
          <w:highlight w:val="yellow"/>
        </w:rPr>
        <w:t xml:space="preserve"> </w:t>
      </w:r>
      <w:hyperlink r:id="rId7" w:history="1">
        <w:r w:rsidR="008D16B8" w:rsidRPr="004F41FC">
          <w:rPr>
            <w:rStyle w:val="Hyperlink"/>
            <w:rFonts w:ascii="Times New Roman" w:hAnsi="Times New Roman" w:cs="Times New Roman"/>
            <w:highlight w:val="yellow"/>
          </w:rPr>
          <w:t>https://www.youtube.com/watch?v=v5hNOrAe8yE&amp;t=7s</w:t>
        </w:r>
      </w:hyperlink>
      <w:r w:rsidR="00C67BD2" w:rsidRPr="004F41FC">
        <w:rPr>
          <w:rFonts w:ascii="Times New Roman" w:hAnsi="Times New Roman" w:cs="Times New Roman"/>
          <w:highlight w:val="yellow"/>
        </w:rPr>
        <w:t>.</w:t>
      </w:r>
    </w:p>
    <w:p w:rsidR="008D16B8" w:rsidRPr="004F41FC" w:rsidRDefault="008D16B8">
      <w:pPr>
        <w:rPr>
          <w:rFonts w:ascii="Times New Roman" w:hAnsi="Times New Roman" w:cs="Times New Roman"/>
          <w:highlight w:val="yellow"/>
        </w:rPr>
      </w:pPr>
    </w:p>
    <w:p w:rsidR="008D16B8" w:rsidRPr="004F41FC" w:rsidRDefault="008D16B8">
      <w:pPr>
        <w:rPr>
          <w:rFonts w:ascii="Times New Roman" w:hAnsi="Times New Roman" w:cs="Times New Roman"/>
          <w:highlight w:val="yellow"/>
        </w:rPr>
      </w:pPr>
      <w:r w:rsidRPr="004F41FC">
        <w:rPr>
          <w:rFonts w:ascii="Times New Roman" w:hAnsi="Times New Roman" w:cs="Times New Roman"/>
          <w:highlight w:val="yellow"/>
        </w:rPr>
        <w:t>The artist’s statement (20 minutes): http://pwp.gatech.edu/gmfchinaevents/artist-statement-subversive-writing-and-political-comics-in-china/</w:t>
      </w:r>
    </w:p>
    <w:p w:rsidR="00AC5EB8" w:rsidRPr="004F41FC" w:rsidRDefault="00AC5EB8">
      <w:pPr>
        <w:rPr>
          <w:rFonts w:ascii="Times New Roman" w:hAnsi="Times New Roman" w:cs="Times New Roman"/>
        </w:rPr>
      </w:pPr>
    </w:p>
    <w:p w:rsidR="00734603" w:rsidRPr="004F41FC" w:rsidRDefault="00AC5EB8">
      <w:pPr>
        <w:rPr>
          <w:rFonts w:ascii="Times New Roman" w:hAnsi="Times New Roman" w:cs="Times New Roman"/>
        </w:rPr>
      </w:pPr>
      <w:r w:rsidRPr="004F41FC">
        <w:rPr>
          <w:rFonts w:ascii="Times New Roman" w:hAnsi="Times New Roman" w:cs="Times New Roman"/>
          <w:b/>
        </w:rPr>
        <w:t>Reading sources:</w:t>
      </w:r>
      <w:r w:rsidRPr="004F41FC">
        <w:rPr>
          <w:rFonts w:ascii="Times New Roman" w:hAnsi="Times New Roman" w:cs="Times New Roman"/>
        </w:rPr>
        <w:t xml:space="preserve"> Provide a list of reading sources that will help introduce the subject and issues.</w:t>
      </w:r>
    </w:p>
    <w:p w:rsidR="00734603" w:rsidRPr="004F41FC" w:rsidRDefault="00734603">
      <w:pPr>
        <w:rPr>
          <w:rFonts w:ascii="Times New Roman" w:hAnsi="Times New Roman" w:cs="Times New Roman"/>
        </w:rPr>
      </w:pPr>
    </w:p>
    <w:p w:rsidR="0094555D" w:rsidRPr="004F41FC" w:rsidRDefault="00F356E1" w:rsidP="00F356E1">
      <w:pPr>
        <w:ind w:right="144"/>
        <w:jc w:val="both"/>
        <w:rPr>
          <w:rFonts w:ascii="Times New Roman" w:hAnsi="Times New Roman" w:cs="Times New Roman"/>
        </w:rPr>
      </w:pPr>
      <w:r w:rsidRPr="004F41FC">
        <w:rPr>
          <w:rFonts w:ascii="Times New Roman" w:hAnsi="Times New Roman" w:cs="Times New Roman"/>
          <w:highlight w:val="yellow"/>
        </w:rPr>
        <w:t xml:space="preserve">Jin Liu, </w:t>
      </w:r>
      <w:r w:rsidR="008D16B8" w:rsidRPr="004F41FC">
        <w:rPr>
          <w:rFonts w:ascii="Times New Roman" w:hAnsi="Times New Roman" w:cs="Times New Roman"/>
          <w:highlight w:val="yellow"/>
        </w:rPr>
        <w:t xml:space="preserve">“Subversive Writing: Li Xiaoguai’s Newly Coined Chinese Characters and His Comic Blogging,” </w:t>
      </w:r>
      <w:r w:rsidR="008D16B8" w:rsidRPr="004F41FC">
        <w:rPr>
          <w:rStyle w:val="Emphasis"/>
          <w:rFonts w:ascii="Times New Roman" w:hAnsi="Times New Roman" w:cs="Times New Roman"/>
          <w:highlight w:val="yellow"/>
        </w:rPr>
        <w:t>Chinese Literature: Essays, Articles, Reviews</w:t>
      </w:r>
      <w:r w:rsidR="008D16B8" w:rsidRPr="004F41FC">
        <w:rPr>
          <w:rFonts w:ascii="Times New Roman" w:hAnsi="Times New Roman" w:cs="Times New Roman"/>
          <w:highlight w:val="yellow"/>
        </w:rPr>
        <w:t xml:space="preserve"> (</w:t>
      </w:r>
      <w:r w:rsidR="008D16B8" w:rsidRPr="004F41FC">
        <w:rPr>
          <w:rStyle w:val="Emphasis"/>
          <w:rFonts w:ascii="Times New Roman" w:hAnsi="Times New Roman" w:cs="Times New Roman"/>
          <w:highlight w:val="yellow"/>
        </w:rPr>
        <w:t>CLEAR)</w:t>
      </w:r>
      <w:r w:rsidR="008D16B8" w:rsidRPr="004F41FC">
        <w:rPr>
          <w:rFonts w:ascii="Times New Roman" w:hAnsi="Times New Roman" w:cs="Times New Roman"/>
          <w:highlight w:val="yellow"/>
        </w:rPr>
        <w:t>, Vol. 40, 2018, forthcoming</w:t>
      </w:r>
    </w:p>
    <w:p w:rsidR="0094555D" w:rsidRPr="004F41FC" w:rsidRDefault="0094555D">
      <w:pPr>
        <w:rPr>
          <w:rFonts w:ascii="Times New Roman" w:hAnsi="Times New Roman" w:cs="Times New Roman"/>
        </w:rPr>
      </w:pPr>
    </w:p>
    <w:p w:rsidR="00734603" w:rsidRPr="004F41FC" w:rsidRDefault="00734603">
      <w:pPr>
        <w:rPr>
          <w:rFonts w:ascii="Times New Roman" w:hAnsi="Times New Roman" w:cs="Times New Roman"/>
        </w:rPr>
      </w:pPr>
      <w:r w:rsidRPr="004F41FC">
        <w:rPr>
          <w:rFonts w:ascii="Times New Roman" w:hAnsi="Times New Roman" w:cs="Times New Roman"/>
          <w:b/>
        </w:rPr>
        <w:t>Instructions:</w:t>
      </w:r>
      <w:r w:rsidRPr="004F41FC">
        <w:rPr>
          <w:rFonts w:ascii="Times New Roman" w:hAnsi="Times New Roman" w:cs="Times New Roman"/>
        </w:rPr>
        <w:t xml:space="preserve"> Provide general guides to instructors on how to prepare for the implementation of the course module. Include instructions on how to approach course materials (for example: read this article… and…; watch this film and …) </w:t>
      </w:r>
    </w:p>
    <w:p w:rsidR="00734603" w:rsidRPr="004F41FC" w:rsidRDefault="00734603">
      <w:pPr>
        <w:rPr>
          <w:rFonts w:ascii="Times New Roman" w:hAnsi="Times New Roman" w:cs="Times New Roman"/>
        </w:rPr>
      </w:pPr>
    </w:p>
    <w:p w:rsidR="00F356E1" w:rsidRPr="004F41FC" w:rsidRDefault="00F356E1" w:rsidP="00F356E1">
      <w:pPr>
        <w:rPr>
          <w:rFonts w:ascii="Times New Roman" w:hAnsi="Times New Roman" w:cs="Times New Roman"/>
          <w:highlight w:val="yellow"/>
        </w:rPr>
      </w:pPr>
      <w:r w:rsidRPr="004F41FC">
        <w:rPr>
          <w:rFonts w:ascii="Times New Roman" w:hAnsi="Times New Roman" w:cs="Times New Roman"/>
          <w:highlight w:val="yellow"/>
        </w:rPr>
        <w:t xml:space="preserve">Teaching ppt </w:t>
      </w:r>
      <w:r w:rsidR="008D16B8" w:rsidRPr="004F41FC">
        <w:rPr>
          <w:rFonts w:ascii="Times New Roman" w:hAnsi="Times New Roman" w:cs="Times New Roman"/>
          <w:highlight w:val="yellow"/>
        </w:rPr>
        <w:t>is attached to facilitate instruction and class discussion</w:t>
      </w:r>
    </w:p>
    <w:p w:rsidR="00F356E1" w:rsidRPr="004F41FC" w:rsidRDefault="00F356E1">
      <w:pPr>
        <w:rPr>
          <w:rFonts w:ascii="Times New Roman" w:hAnsi="Times New Roman" w:cs="Times New Roman"/>
          <w:highlight w:val="yellow"/>
        </w:rPr>
      </w:pPr>
    </w:p>
    <w:p w:rsidR="0094555D" w:rsidRPr="004F41FC" w:rsidRDefault="00023D9F">
      <w:pPr>
        <w:rPr>
          <w:rFonts w:ascii="Times New Roman" w:hAnsi="Times New Roman" w:cs="Times New Roman"/>
          <w:highlight w:val="yellow"/>
        </w:rPr>
      </w:pPr>
      <w:r w:rsidRPr="004F41FC">
        <w:rPr>
          <w:rFonts w:ascii="Times New Roman" w:hAnsi="Times New Roman" w:cs="Times New Roman"/>
          <w:highlight w:val="yellow"/>
        </w:rPr>
        <w:t>Assignment</w:t>
      </w:r>
      <w:r w:rsidR="00F356E1" w:rsidRPr="004F41FC">
        <w:rPr>
          <w:rFonts w:ascii="Times New Roman" w:hAnsi="Times New Roman" w:cs="Times New Roman"/>
          <w:highlight w:val="yellow"/>
        </w:rPr>
        <w:t xml:space="preserve"> to students</w:t>
      </w:r>
      <w:r w:rsidR="0094555D" w:rsidRPr="004F41FC">
        <w:rPr>
          <w:rFonts w:ascii="Times New Roman" w:hAnsi="Times New Roman" w:cs="Times New Roman"/>
          <w:highlight w:val="yellow"/>
        </w:rPr>
        <w:t xml:space="preserve">: Watch the </w:t>
      </w:r>
      <w:r w:rsidR="008D16B8" w:rsidRPr="004F41FC">
        <w:rPr>
          <w:rFonts w:ascii="Times New Roman" w:hAnsi="Times New Roman" w:cs="Times New Roman"/>
          <w:highlight w:val="yellow"/>
        </w:rPr>
        <w:t xml:space="preserve">videos </w:t>
      </w:r>
      <w:r w:rsidR="0094555D" w:rsidRPr="004F41FC">
        <w:rPr>
          <w:rFonts w:ascii="Times New Roman" w:hAnsi="Times New Roman" w:cs="Times New Roman"/>
          <w:highlight w:val="yellow"/>
        </w:rPr>
        <w:t xml:space="preserve">and </w:t>
      </w:r>
      <w:r w:rsidR="00F356E1" w:rsidRPr="004F41FC">
        <w:rPr>
          <w:rFonts w:ascii="Times New Roman" w:hAnsi="Times New Roman" w:cs="Times New Roman"/>
          <w:highlight w:val="yellow"/>
        </w:rPr>
        <w:t>write a short response essay.</w:t>
      </w:r>
      <w:r w:rsidR="0094555D" w:rsidRPr="004F41FC">
        <w:rPr>
          <w:rFonts w:ascii="Times New Roman" w:hAnsi="Times New Roman" w:cs="Times New Roman"/>
          <w:highlight w:val="yellow"/>
        </w:rPr>
        <w:t xml:space="preserve"> </w:t>
      </w:r>
    </w:p>
    <w:p w:rsidR="0094555D" w:rsidRPr="004F41FC" w:rsidRDefault="0094555D">
      <w:pPr>
        <w:rPr>
          <w:rFonts w:ascii="Times New Roman" w:hAnsi="Times New Roman" w:cs="Times New Roman"/>
          <w:highlight w:val="yellow"/>
        </w:rPr>
      </w:pPr>
    </w:p>
    <w:p w:rsidR="0094555D" w:rsidRPr="004F41FC" w:rsidRDefault="00023D9F">
      <w:pPr>
        <w:rPr>
          <w:rFonts w:ascii="Times New Roman" w:hAnsi="Times New Roman" w:cs="Times New Roman"/>
        </w:rPr>
      </w:pPr>
      <w:r w:rsidRPr="004F41FC">
        <w:rPr>
          <w:rFonts w:ascii="Times New Roman" w:hAnsi="Times New Roman" w:cs="Times New Roman"/>
          <w:highlight w:val="yellow"/>
        </w:rPr>
        <w:t xml:space="preserve">Extra </w:t>
      </w:r>
      <w:r w:rsidR="0094555D" w:rsidRPr="004F41FC">
        <w:rPr>
          <w:rFonts w:ascii="Times New Roman" w:hAnsi="Times New Roman" w:cs="Times New Roman"/>
          <w:highlight w:val="yellow"/>
        </w:rPr>
        <w:t xml:space="preserve">Assignment </w:t>
      </w:r>
      <w:r w:rsidRPr="004F41FC">
        <w:rPr>
          <w:rFonts w:ascii="Times New Roman" w:hAnsi="Times New Roman" w:cs="Times New Roman"/>
          <w:highlight w:val="yellow"/>
        </w:rPr>
        <w:t>for graduate students</w:t>
      </w:r>
      <w:r w:rsidR="0094555D" w:rsidRPr="004F41FC">
        <w:rPr>
          <w:rFonts w:ascii="Times New Roman" w:hAnsi="Times New Roman" w:cs="Times New Roman"/>
          <w:highlight w:val="yellow"/>
        </w:rPr>
        <w:t xml:space="preserve">: Read the article and </w:t>
      </w:r>
      <w:r w:rsidRPr="004F41FC">
        <w:rPr>
          <w:rFonts w:ascii="Times New Roman" w:hAnsi="Times New Roman" w:cs="Times New Roman"/>
          <w:highlight w:val="yellow"/>
        </w:rPr>
        <w:t>write a response essay.</w:t>
      </w:r>
    </w:p>
    <w:p w:rsidR="0094555D" w:rsidRPr="004F41FC" w:rsidRDefault="0094555D">
      <w:pPr>
        <w:rPr>
          <w:rFonts w:ascii="Times New Roman" w:hAnsi="Times New Roman" w:cs="Times New Roman"/>
        </w:rPr>
      </w:pPr>
    </w:p>
    <w:p w:rsidR="0094555D" w:rsidRPr="004F41FC" w:rsidRDefault="00734603">
      <w:pPr>
        <w:rPr>
          <w:rFonts w:ascii="Times New Roman" w:hAnsi="Times New Roman" w:cs="Times New Roman"/>
        </w:rPr>
      </w:pPr>
      <w:r w:rsidRPr="004F41FC">
        <w:rPr>
          <w:rFonts w:ascii="Times New Roman" w:hAnsi="Times New Roman" w:cs="Times New Roman"/>
          <w:b/>
        </w:rPr>
        <w:t xml:space="preserve">Learning outcomes: </w:t>
      </w:r>
      <w:r w:rsidR="00AC5EB8" w:rsidRPr="004F41FC">
        <w:rPr>
          <w:rFonts w:ascii="Times New Roman" w:hAnsi="Times New Roman" w:cs="Times New Roman"/>
        </w:rPr>
        <w:t>Explain the learning goals of your course module; what are you expecting student will learn from it.</w:t>
      </w:r>
    </w:p>
    <w:p w:rsidR="0094555D" w:rsidRPr="004F41FC" w:rsidRDefault="0094555D">
      <w:pPr>
        <w:rPr>
          <w:rFonts w:ascii="Times New Roman" w:hAnsi="Times New Roman" w:cs="Times New Roman"/>
        </w:rPr>
      </w:pPr>
    </w:p>
    <w:p w:rsidR="0094555D" w:rsidRPr="004F41FC" w:rsidRDefault="0094555D">
      <w:pPr>
        <w:rPr>
          <w:rFonts w:ascii="Times New Roman" w:hAnsi="Times New Roman" w:cs="Times New Roman"/>
          <w:highlight w:val="yellow"/>
        </w:rPr>
      </w:pPr>
      <w:r w:rsidRPr="004F41FC">
        <w:rPr>
          <w:rFonts w:ascii="Times New Roman" w:hAnsi="Times New Roman" w:cs="Times New Roman"/>
          <w:highlight w:val="yellow"/>
        </w:rPr>
        <w:t xml:space="preserve">To have a better understanding of the </w:t>
      </w:r>
      <w:r w:rsidR="008D16B8" w:rsidRPr="004F41FC">
        <w:rPr>
          <w:rFonts w:ascii="Times New Roman" w:hAnsi="Times New Roman" w:cs="Times New Roman"/>
          <w:highlight w:val="yellow"/>
        </w:rPr>
        <w:t>Internet censorship and Internet culture in China</w:t>
      </w:r>
      <w:r w:rsidR="00741D4D" w:rsidRPr="004F41FC">
        <w:rPr>
          <w:rFonts w:ascii="Times New Roman" w:hAnsi="Times New Roman" w:cs="Times New Roman"/>
          <w:highlight w:val="yellow"/>
        </w:rPr>
        <w:t>, the contemporary Chinese</w:t>
      </w:r>
      <w:r w:rsidR="00B60EE5">
        <w:rPr>
          <w:rFonts w:ascii="Times New Roman" w:hAnsi="Times New Roman" w:cs="Times New Roman"/>
          <w:highlight w:val="yellow"/>
        </w:rPr>
        <w:t xml:space="preserve"> character art movement, and the global</w:t>
      </w:r>
      <w:r w:rsidR="00741D4D" w:rsidRPr="004F41FC">
        <w:rPr>
          <w:rFonts w:ascii="Times New Roman" w:hAnsi="Times New Roman" w:cs="Times New Roman"/>
          <w:highlight w:val="yellow"/>
        </w:rPr>
        <w:t xml:space="preserve"> emoji </w:t>
      </w:r>
      <w:r w:rsidR="00B60EE5">
        <w:rPr>
          <w:rFonts w:ascii="Times New Roman" w:hAnsi="Times New Roman" w:cs="Times New Roman"/>
          <w:highlight w:val="yellow"/>
        </w:rPr>
        <w:t>phenomenon</w:t>
      </w:r>
      <w:r w:rsidRPr="004F41FC">
        <w:rPr>
          <w:rFonts w:ascii="Times New Roman" w:hAnsi="Times New Roman" w:cs="Times New Roman"/>
          <w:highlight w:val="yellow"/>
        </w:rPr>
        <w:t>.</w:t>
      </w:r>
    </w:p>
    <w:p w:rsidR="0094555D" w:rsidRDefault="0094555D">
      <w:pPr>
        <w:rPr>
          <w:rFonts w:ascii="Times New Roman" w:hAnsi="Times New Roman" w:cs="Times New Roman"/>
          <w:highlight w:val="yellow"/>
        </w:rPr>
      </w:pPr>
    </w:p>
    <w:p w:rsidR="00B60EE5" w:rsidRPr="00B60EE5" w:rsidRDefault="00B60EE5" w:rsidP="00B60EE5">
      <w:pPr>
        <w:rPr>
          <w:rFonts w:ascii="Times New Roman" w:hAnsi="Times New Roman" w:cs="Times New Roman"/>
        </w:rPr>
      </w:pPr>
      <w:r w:rsidRPr="00B60EE5">
        <w:rPr>
          <w:rFonts w:ascii="Times New Roman" w:hAnsi="Times New Roman" w:cs="Times New Roman"/>
          <w:highlight w:val="yellow"/>
        </w:rPr>
        <w:t xml:space="preserve">To learn how to </w:t>
      </w:r>
      <w:r w:rsidRPr="00B60EE5">
        <w:rPr>
          <w:rFonts w:ascii="Times New Roman" w:hAnsi="Times New Roman" w:cs="Times New Roman"/>
          <w:highlight w:val="yellow"/>
        </w:rPr>
        <w:t xml:space="preserve">analyzes the aesthetics and sociopolitical significance of </w:t>
      </w:r>
      <w:r w:rsidRPr="00B60EE5">
        <w:rPr>
          <w:rFonts w:ascii="Times New Roman" w:hAnsi="Times New Roman" w:cs="Times New Roman"/>
          <w:highlight w:val="yellow"/>
        </w:rPr>
        <w:t>the artworks</w:t>
      </w:r>
    </w:p>
    <w:p w:rsidR="00B60EE5" w:rsidRPr="004F41FC" w:rsidRDefault="00B60EE5" w:rsidP="00B60EE5">
      <w:pPr>
        <w:rPr>
          <w:rFonts w:ascii="Times New Roman" w:hAnsi="Times New Roman" w:cs="Times New Roman"/>
          <w:highlight w:val="yellow"/>
        </w:rPr>
      </w:pPr>
    </w:p>
    <w:p w:rsidR="0094555D" w:rsidRPr="004F41FC" w:rsidRDefault="0094555D">
      <w:pPr>
        <w:rPr>
          <w:rFonts w:ascii="Times New Roman" w:hAnsi="Times New Roman" w:cs="Times New Roman"/>
          <w:highlight w:val="yellow"/>
        </w:rPr>
      </w:pPr>
      <w:r w:rsidRPr="004F41FC">
        <w:rPr>
          <w:rFonts w:ascii="Times New Roman" w:hAnsi="Times New Roman" w:cs="Times New Roman"/>
          <w:highlight w:val="yellow"/>
        </w:rPr>
        <w:t>To sharpen the students’ critical thinking skills, advance their intellectual growth, and promote the inter-cultural sensibility</w:t>
      </w:r>
    </w:p>
    <w:p w:rsidR="0094555D" w:rsidRPr="004F41FC" w:rsidRDefault="0094555D">
      <w:pPr>
        <w:rPr>
          <w:rFonts w:ascii="Times New Roman" w:hAnsi="Times New Roman" w:cs="Times New Roman"/>
          <w:highlight w:val="yellow"/>
        </w:rPr>
      </w:pPr>
    </w:p>
    <w:p w:rsidR="00734603" w:rsidRPr="004F41FC" w:rsidRDefault="0094555D">
      <w:pPr>
        <w:rPr>
          <w:rFonts w:ascii="Times New Roman" w:hAnsi="Times New Roman" w:cs="Times New Roman"/>
        </w:rPr>
      </w:pPr>
      <w:r w:rsidRPr="004F41FC">
        <w:rPr>
          <w:rFonts w:ascii="Times New Roman" w:hAnsi="Times New Roman" w:cs="Times New Roman"/>
          <w:highlight w:val="yellow"/>
        </w:rPr>
        <w:t xml:space="preserve">To </w:t>
      </w:r>
      <w:r w:rsidR="00741D4D" w:rsidRPr="004F41FC">
        <w:rPr>
          <w:rFonts w:ascii="Times New Roman" w:hAnsi="Times New Roman" w:cs="Times New Roman"/>
          <w:highlight w:val="yellow"/>
        </w:rPr>
        <w:t xml:space="preserve">learn </w:t>
      </w:r>
      <w:r w:rsidRPr="004F41FC">
        <w:rPr>
          <w:rFonts w:ascii="Times New Roman" w:hAnsi="Times New Roman" w:cs="Times New Roman"/>
          <w:highlight w:val="yellow"/>
        </w:rPr>
        <w:t xml:space="preserve">about theories and </w:t>
      </w:r>
      <w:r w:rsidRPr="004F41FC">
        <w:rPr>
          <w:rFonts w:ascii="Times New Roman" w:eastAsia="Times New Roman" w:hAnsi="Times New Roman" w:cs="Times New Roman"/>
          <w:highlight w:val="yellow"/>
        </w:rPr>
        <w:t xml:space="preserve">scholarships on </w:t>
      </w:r>
      <w:r w:rsidR="008D16B8" w:rsidRPr="004F41FC">
        <w:rPr>
          <w:rFonts w:ascii="Times New Roman" w:eastAsia="Times New Roman" w:hAnsi="Times New Roman" w:cs="Times New Roman"/>
          <w:highlight w:val="yellow"/>
        </w:rPr>
        <w:t xml:space="preserve">the topics </w:t>
      </w:r>
      <w:r w:rsidR="00F356E1" w:rsidRPr="004F41FC">
        <w:rPr>
          <w:rStyle w:val="color15"/>
          <w:rFonts w:ascii="Times New Roman" w:hAnsi="Times New Roman" w:cs="Times New Roman"/>
          <w:highlight w:val="yellow"/>
        </w:rPr>
        <w:t>(p</w:t>
      </w:r>
      <w:r w:rsidR="00023D9F" w:rsidRPr="004F41FC">
        <w:rPr>
          <w:rStyle w:val="color15"/>
          <w:rFonts w:ascii="Times New Roman" w:hAnsi="Times New Roman" w:cs="Times New Roman"/>
          <w:highlight w:val="yellow"/>
        </w:rPr>
        <w:t>articularly for graduate students)</w:t>
      </w:r>
    </w:p>
    <w:p w:rsidR="00734603" w:rsidRPr="004F41FC" w:rsidRDefault="00734603">
      <w:pPr>
        <w:rPr>
          <w:rFonts w:ascii="Times New Roman" w:hAnsi="Times New Roman" w:cs="Times New Roman"/>
        </w:rPr>
      </w:pPr>
    </w:p>
    <w:p w:rsidR="00AC5EB8" w:rsidRPr="004F41FC" w:rsidRDefault="00AC5EB8" w:rsidP="00AC5EB8">
      <w:pPr>
        <w:jc w:val="center"/>
        <w:rPr>
          <w:rFonts w:ascii="Times New Roman" w:hAnsi="Times New Roman" w:cs="Times New Roman"/>
          <w:b/>
          <w:i/>
        </w:rPr>
      </w:pPr>
      <w:r w:rsidRPr="004F41FC">
        <w:rPr>
          <w:rFonts w:ascii="Times New Roman" w:hAnsi="Times New Roman" w:cs="Times New Roman"/>
          <w:b/>
          <w:i/>
        </w:rPr>
        <w:t>Course Module Activities</w:t>
      </w:r>
      <w:r w:rsidR="004933E6" w:rsidRPr="004F41FC">
        <w:rPr>
          <w:rFonts w:ascii="Times New Roman" w:hAnsi="Times New Roman" w:cs="Times New Roman"/>
          <w:b/>
          <w:i/>
        </w:rPr>
        <w:t>: Instructions for Students</w:t>
      </w:r>
    </w:p>
    <w:p w:rsidR="00AC5EB8" w:rsidRPr="004F41FC" w:rsidRDefault="00AC5EB8" w:rsidP="00AC5EB8">
      <w:pPr>
        <w:rPr>
          <w:rFonts w:ascii="Times New Roman" w:hAnsi="Times New Roman" w:cs="Times New Roman"/>
          <w:b/>
        </w:rPr>
      </w:pPr>
    </w:p>
    <w:p w:rsidR="004933E6" w:rsidRPr="004F41FC" w:rsidRDefault="00AC5EB8" w:rsidP="00AC5EB8">
      <w:pPr>
        <w:rPr>
          <w:rFonts w:ascii="Times New Roman" w:hAnsi="Times New Roman" w:cs="Times New Roman"/>
        </w:rPr>
      </w:pPr>
      <w:r w:rsidRPr="004F41FC">
        <w:rPr>
          <w:rFonts w:ascii="Times New Roman" w:hAnsi="Times New Roman" w:cs="Times New Roman"/>
          <w:b/>
        </w:rPr>
        <w:t>Previewing Activities</w:t>
      </w:r>
      <w:r w:rsidR="004933E6" w:rsidRPr="004F41FC">
        <w:rPr>
          <w:rFonts w:ascii="Times New Roman" w:hAnsi="Times New Roman" w:cs="Times New Roman"/>
          <w:b/>
        </w:rPr>
        <w:t xml:space="preserve">: </w:t>
      </w:r>
      <w:r w:rsidR="004933E6" w:rsidRPr="004F41FC">
        <w:rPr>
          <w:rFonts w:ascii="Times New Roman" w:hAnsi="Times New Roman" w:cs="Times New Roman"/>
        </w:rPr>
        <w:t>Design 2 course activities to introduce the social context, issues, and media content to be studied in this course module. Previewing activities could include: class presentation of the social context, reading-based discussion question, creative discussion questions,</w:t>
      </w:r>
      <w:r w:rsidR="00732A44" w:rsidRPr="004F41FC">
        <w:rPr>
          <w:rFonts w:ascii="Times New Roman" w:hAnsi="Times New Roman" w:cs="Times New Roman"/>
        </w:rPr>
        <w:t xml:space="preserve"> guest speaker,</w:t>
      </w:r>
      <w:r w:rsidR="004933E6" w:rsidRPr="004F41FC">
        <w:rPr>
          <w:rFonts w:ascii="Times New Roman" w:hAnsi="Times New Roman" w:cs="Times New Roman"/>
        </w:rPr>
        <w:t xml:space="preserve"> etc.  </w:t>
      </w:r>
    </w:p>
    <w:p w:rsidR="008D16B8" w:rsidRPr="004F41FC" w:rsidRDefault="008D16B8" w:rsidP="00AC5EB8">
      <w:pPr>
        <w:rPr>
          <w:rFonts w:ascii="Times New Roman" w:hAnsi="Times New Roman" w:cs="Times New Roman"/>
          <w:highlight w:val="yellow"/>
        </w:rPr>
      </w:pPr>
    </w:p>
    <w:p w:rsidR="0062666D" w:rsidRPr="003E2450" w:rsidRDefault="0062666D" w:rsidP="00AC5EB8">
      <w:pPr>
        <w:rPr>
          <w:rFonts w:ascii="Times New Roman" w:hAnsi="Times New Roman" w:cs="Times New Roman"/>
          <w:highlight w:val="yellow"/>
        </w:rPr>
      </w:pPr>
      <w:r w:rsidRPr="003E2450">
        <w:rPr>
          <w:rFonts w:ascii="Times New Roman" w:hAnsi="Times New Roman" w:cs="Times New Roman"/>
          <w:highlight w:val="yellow"/>
        </w:rPr>
        <w:t xml:space="preserve">Activity One: class presentation of the </w:t>
      </w:r>
      <w:r w:rsidR="008D16B8" w:rsidRPr="003E2450">
        <w:rPr>
          <w:rFonts w:ascii="Times New Roman" w:hAnsi="Times New Roman" w:cs="Times New Roman"/>
          <w:highlight w:val="yellow"/>
        </w:rPr>
        <w:t>Internet censorship in China, including the “Grass Mud Horse” pheonomenon, and show the Li Xiaoguai introductory video.</w:t>
      </w:r>
    </w:p>
    <w:p w:rsidR="008D16B8" w:rsidRPr="003E2450" w:rsidRDefault="008D16B8" w:rsidP="00AC5EB8">
      <w:pPr>
        <w:rPr>
          <w:rFonts w:ascii="Times New Roman" w:hAnsi="Times New Roman" w:cs="Times New Roman"/>
          <w:highlight w:val="yellow"/>
        </w:rPr>
      </w:pPr>
    </w:p>
    <w:p w:rsidR="0062666D" w:rsidRPr="003E2450" w:rsidRDefault="0062666D" w:rsidP="00AC5EB8">
      <w:pPr>
        <w:rPr>
          <w:rFonts w:ascii="Times New Roman" w:hAnsi="Times New Roman" w:cs="Times New Roman"/>
          <w:highlight w:val="yellow"/>
        </w:rPr>
      </w:pPr>
      <w:r w:rsidRPr="003E2450">
        <w:rPr>
          <w:rFonts w:ascii="Times New Roman" w:hAnsi="Times New Roman" w:cs="Times New Roman"/>
          <w:highlight w:val="yellow"/>
        </w:rPr>
        <w:t xml:space="preserve">Activity Two: watch </w:t>
      </w:r>
      <w:r w:rsidR="008D16B8" w:rsidRPr="003E2450">
        <w:rPr>
          <w:rFonts w:ascii="Times New Roman" w:hAnsi="Times New Roman" w:cs="Times New Roman"/>
          <w:highlight w:val="yellow"/>
        </w:rPr>
        <w:t>the artist</w:t>
      </w:r>
      <w:r w:rsidR="00B60EE5" w:rsidRPr="003E2450">
        <w:rPr>
          <w:rFonts w:ascii="Times New Roman" w:hAnsi="Times New Roman" w:cs="Times New Roman"/>
          <w:highlight w:val="yellow"/>
        </w:rPr>
        <w:t xml:space="preserve">’s statement, in which Li </w:t>
      </w:r>
      <w:r w:rsidR="00B60EE5" w:rsidRPr="003E2450">
        <w:rPr>
          <w:rFonts w:ascii="Times New Roman" w:hAnsi="Times New Roman" w:cs="Times New Roman"/>
          <w:highlight w:val="yellow"/>
        </w:rPr>
        <w:t>discuss</w:t>
      </w:r>
      <w:r w:rsidR="00B60EE5" w:rsidRPr="003E2450">
        <w:rPr>
          <w:rFonts w:ascii="Times New Roman" w:hAnsi="Times New Roman" w:cs="Times New Roman"/>
          <w:highlight w:val="yellow"/>
        </w:rPr>
        <w:t>ed</w:t>
      </w:r>
      <w:r w:rsidR="00B60EE5" w:rsidRPr="003E2450">
        <w:rPr>
          <w:rFonts w:ascii="Times New Roman" w:hAnsi="Times New Roman" w:cs="Times New Roman"/>
          <w:highlight w:val="yellow"/>
        </w:rPr>
        <w:t xml:space="preserve"> his comic art and show</w:t>
      </w:r>
      <w:r w:rsidR="00B60EE5" w:rsidRPr="003E2450">
        <w:rPr>
          <w:rFonts w:ascii="Times New Roman" w:hAnsi="Times New Roman" w:cs="Times New Roman"/>
          <w:highlight w:val="yellow"/>
        </w:rPr>
        <w:t>ed</w:t>
      </w:r>
      <w:r w:rsidR="00B60EE5" w:rsidRPr="003E2450">
        <w:rPr>
          <w:rFonts w:ascii="Times New Roman" w:hAnsi="Times New Roman" w:cs="Times New Roman"/>
          <w:highlight w:val="yellow"/>
        </w:rPr>
        <w:t xml:space="preserve"> how the Chinese writing and characters are creatively employed against the Chinese government's Internet censorship and ideological control</w:t>
      </w:r>
      <w:r w:rsidR="003E2450">
        <w:rPr>
          <w:rFonts w:ascii="Times New Roman" w:hAnsi="Times New Roman" w:cs="Times New Roman"/>
          <w:highlight w:val="yellow"/>
        </w:rPr>
        <w:t>.</w:t>
      </w:r>
    </w:p>
    <w:p w:rsidR="0062666D" w:rsidRPr="004F41FC" w:rsidRDefault="0062666D" w:rsidP="00AC5EB8">
      <w:pPr>
        <w:rPr>
          <w:rFonts w:ascii="Times New Roman" w:hAnsi="Times New Roman" w:cs="Times New Roman"/>
          <w:highlight w:val="yellow"/>
        </w:rPr>
      </w:pPr>
    </w:p>
    <w:p w:rsidR="004933E6" w:rsidRPr="004F41FC" w:rsidRDefault="004933E6" w:rsidP="00AC5EB8">
      <w:pPr>
        <w:rPr>
          <w:rFonts w:ascii="Times New Roman" w:hAnsi="Times New Roman" w:cs="Times New Roman"/>
        </w:rPr>
      </w:pPr>
      <w:r w:rsidRPr="004F41FC">
        <w:rPr>
          <w:rFonts w:ascii="Times New Roman" w:hAnsi="Times New Roman" w:cs="Times New Roman"/>
          <w:b/>
        </w:rPr>
        <w:t xml:space="preserve">Viewing Activities: </w:t>
      </w:r>
      <w:r w:rsidRPr="004F41FC">
        <w:rPr>
          <w:rFonts w:ascii="Times New Roman" w:hAnsi="Times New Roman" w:cs="Times New Roman"/>
        </w:rPr>
        <w:t>Design 2 activities that students could complete to while viewing or studying the assigned media content.</w:t>
      </w:r>
      <w:r w:rsidRPr="004F41FC">
        <w:rPr>
          <w:rFonts w:ascii="Times New Roman" w:hAnsi="Times New Roman" w:cs="Times New Roman"/>
          <w:b/>
        </w:rPr>
        <w:t xml:space="preserve"> </w:t>
      </w:r>
      <w:r w:rsidRPr="004F41FC">
        <w:rPr>
          <w:rFonts w:ascii="Times New Roman" w:hAnsi="Times New Roman" w:cs="Times New Roman"/>
        </w:rPr>
        <w:t xml:space="preserve">Viewing activities could include guiding questions, preparation of flim review, </w:t>
      </w:r>
      <w:r w:rsidR="003C7B2F" w:rsidRPr="004F41FC">
        <w:rPr>
          <w:rFonts w:ascii="Times New Roman" w:hAnsi="Times New Roman" w:cs="Times New Roman"/>
        </w:rPr>
        <w:t>discussion of a specific scene, etc.</w:t>
      </w:r>
    </w:p>
    <w:p w:rsidR="0062666D" w:rsidRPr="004F41FC" w:rsidRDefault="0062666D" w:rsidP="00AC5EB8">
      <w:pPr>
        <w:rPr>
          <w:rFonts w:ascii="Times New Roman" w:hAnsi="Times New Roman" w:cs="Times New Roman"/>
        </w:rPr>
      </w:pPr>
    </w:p>
    <w:p w:rsidR="0062666D" w:rsidRPr="004F41FC" w:rsidRDefault="0062666D" w:rsidP="0062666D">
      <w:pPr>
        <w:rPr>
          <w:rFonts w:ascii="Times New Roman" w:hAnsi="Times New Roman" w:cs="Times New Roman"/>
        </w:rPr>
      </w:pPr>
      <w:r w:rsidRPr="004F41FC">
        <w:rPr>
          <w:rFonts w:ascii="Times New Roman" w:hAnsi="Times New Roman" w:cs="Times New Roman"/>
          <w:highlight w:val="yellow"/>
        </w:rPr>
        <w:t xml:space="preserve">Assignment: Watch the </w:t>
      </w:r>
      <w:r w:rsidR="00741D4D" w:rsidRPr="004F41FC">
        <w:rPr>
          <w:rFonts w:ascii="Times New Roman" w:hAnsi="Times New Roman" w:cs="Times New Roman"/>
          <w:highlight w:val="yellow"/>
        </w:rPr>
        <w:t>videos</w:t>
      </w:r>
      <w:r w:rsidR="00B60EE5">
        <w:rPr>
          <w:rFonts w:ascii="Times New Roman" w:hAnsi="Times New Roman" w:cs="Times New Roman"/>
          <w:highlight w:val="yellow"/>
        </w:rPr>
        <w:t xml:space="preserve">, come up with at least two thoughtful questions for class </w:t>
      </w:r>
      <w:r w:rsidR="00741D4D" w:rsidRPr="004F41FC">
        <w:rPr>
          <w:rFonts w:ascii="Times New Roman" w:hAnsi="Times New Roman" w:cs="Times New Roman"/>
          <w:highlight w:val="yellow"/>
        </w:rPr>
        <w:t xml:space="preserve">discussion. </w:t>
      </w:r>
    </w:p>
    <w:p w:rsidR="0062666D" w:rsidRPr="004F41FC" w:rsidRDefault="0062666D" w:rsidP="00AC5EB8">
      <w:pPr>
        <w:rPr>
          <w:rFonts w:ascii="Times New Roman" w:hAnsi="Times New Roman" w:cs="Times New Roman"/>
        </w:rPr>
      </w:pPr>
    </w:p>
    <w:p w:rsidR="00AC5EB8" w:rsidRPr="004F41FC" w:rsidRDefault="004933E6" w:rsidP="00AC5EB8">
      <w:pPr>
        <w:rPr>
          <w:rFonts w:ascii="Times New Roman" w:hAnsi="Times New Roman" w:cs="Times New Roman"/>
        </w:rPr>
      </w:pPr>
      <w:r w:rsidRPr="004F41FC">
        <w:rPr>
          <w:rFonts w:ascii="Times New Roman" w:hAnsi="Times New Roman" w:cs="Times New Roman"/>
          <w:b/>
        </w:rPr>
        <w:t>Postviewing Activities</w:t>
      </w:r>
      <w:r w:rsidR="003C7B2F" w:rsidRPr="004F41FC">
        <w:rPr>
          <w:rFonts w:ascii="Times New Roman" w:hAnsi="Times New Roman" w:cs="Times New Roman"/>
          <w:b/>
        </w:rPr>
        <w:t xml:space="preserve">: </w:t>
      </w:r>
      <w:r w:rsidR="003C7B2F" w:rsidRPr="004F41FC">
        <w:rPr>
          <w:rFonts w:ascii="Times New Roman" w:hAnsi="Times New Roman" w:cs="Times New Roman"/>
        </w:rPr>
        <w:t>Design 2 activities to facilitate class discussion of the media content under study. Postviewing activities could include discussion questions, analysis of particular scenes, group discussion,</w:t>
      </w:r>
      <w:r w:rsidR="00732A44" w:rsidRPr="004F41FC">
        <w:rPr>
          <w:rFonts w:ascii="Times New Roman" w:hAnsi="Times New Roman" w:cs="Times New Roman"/>
        </w:rPr>
        <w:t xml:space="preserve"> guest speaker,</w:t>
      </w:r>
      <w:r w:rsidR="003C7B2F" w:rsidRPr="004F41FC">
        <w:rPr>
          <w:rFonts w:ascii="Times New Roman" w:hAnsi="Times New Roman" w:cs="Times New Roman"/>
        </w:rPr>
        <w:t xml:space="preserve"> etc. </w:t>
      </w:r>
    </w:p>
    <w:p w:rsidR="0062666D" w:rsidRPr="004F41FC" w:rsidRDefault="0062666D" w:rsidP="00AC5EB8">
      <w:pPr>
        <w:rPr>
          <w:rFonts w:ascii="Times New Roman" w:hAnsi="Times New Roman" w:cs="Times New Roman"/>
        </w:rPr>
      </w:pPr>
    </w:p>
    <w:p w:rsidR="0062666D" w:rsidRPr="004F41FC" w:rsidRDefault="0062666D" w:rsidP="00AC5EB8">
      <w:pPr>
        <w:rPr>
          <w:rFonts w:ascii="Times New Roman" w:hAnsi="Times New Roman" w:cs="Times New Roman"/>
          <w:highlight w:val="yellow"/>
        </w:rPr>
      </w:pPr>
      <w:r w:rsidRPr="004F41FC">
        <w:rPr>
          <w:rFonts w:ascii="Times New Roman" w:hAnsi="Times New Roman" w:cs="Times New Roman"/>
          <w:highlight w:val="yellow"/>
        </w:rPr>
        <w:t>Activity One: Discuss the students questions</w:t>
      </w:r>
    </w:p>
    <w:p w:rsidR="0062666D" w:rsidRPr="004F41FC" w:rsidRDefault="0062666D" w:rsidP="00AC5EB8">
      <w:pPr>
        <w:rPr>
          <w:rFonts w:ascii="Times New Roman" w:hAnsi="Times New Roman" w:cs="Times New Roman"/>
          <w:b/>
          <w:highlight w:val="yellow"/>
        </w:rPr>
      </w:pPr>
      <w:r w:rsidRPr="004F41FC">
        <w:rPr>
          <w:rFonts w:ascii="Times New Roman" w:hAnsi="Times New Roman" w:cs="Times New Roman"/>
          <w:highlight w:val="yellow"/>
        </w:rPr>
        <w:t xml:space="preserve">Activity Two: Analysis of </w:t>
      </w:r>
      <w:r w:rsidR="00741D4D" w:rsidRPr="004F41FC">
        <w:rPr>
          <w:rFonts w:ascii="Times New Roman" w:hAnsi="Times New Roman" w:cs="Times New Roman"/>
          <w:highlight w:val="yellow"/>
        </w:rPr>
        <w:t xml:space="preserve">his characters and comic drawings </w:t>
      </w:r>
      <w:r w:rsidRPr="004F41FC">
        <w:rPr>
          <w:rFonts w:ascii="Times New Roman" w:hAnsi="Times New Roman" w:cs="Times New Roman"/>
          <w:highlight w:val="yellow"/>
        </w:rPr>
        <w:t>(teaching ppt included)</w:t>
      </w:r>
    </w:p>
    <w:p w:rsidR="00C74230" w:rsidRPr="004F41FC" w:rsidRDefault="00C74230" w:rsidP="00AC5EB8">
      <w:pPr>
        <w:rPr>
          <w:rFonts w:ascii="Times New Roman" w:hAnsi="Times New Roman" w:cs="Times New Roman"/>
          <w:b/>
        </w:rPr>
      </w:pPr>
      <w:r w:rsidRPr="004F41FC">
        <w:rPr>
          <w:rFonts w:ascii="Times New Roman" w:hAnsi="Times New Roman" w:cs="Times New Roman"/>
          <w:highlight w:val="yellow"/>
        </w:rPr>
        <w:t xml:space="preserve">Activity Three: How did experts </w:t>
      </w:r>
      <w:r w:rsidR="00741D4D" w:rsidRPr="004F41FC">
        <w:rPr>
          <w:rFonts w:ascii="Times New Roman" w:hAnsi="Times New Roman" w:cs="Times New Roman"/>
          <w:highlight w:val="yellow"/>
        </w:rPr>
        <w:t xml:space="preserve">in political science, Chinese literature, and linguistitcs </w:t>
      </w:r>
      <w:r w:rsidRPr="004F41FC">
        <w:rPr>
          <w:rFonts w:ascii="Times New Roman" w:hAnsi="Times New Roman" w:cs="Times New Roman"/>
          <w:highlight w:val="yellow"/>
        </w:rPr>
        <w:t xml:space="preserve">say about the </w:t>
      </w:r>
      <w:r w:rsidR="00741D4D" w:rsidRPr="004F41FC">
        <w:rPr>
          <w:rFonts w:ascii="Times New Roman" w:hAnsi="Times New Roman" w:cs="Times New Roman"/>
          <w:highlight w:val="yellow"/>
        </w:rPr>
        <w:t>artist and his artwork</w:t>
      </w:r>
      <w:r w:rsidRPr="004F41FC">
        <w:rPr>
          <w:rFonts w:ascii="Times New Roman" w:hAnsi="Times New Roman" w:cs="Times New Roman"/>
          <w:highlight w:val="yellow"/>
        </w:rPr>
        <w:t xml:space="preserve">: the interdiscipliary panel discussion at </w:t>
      </w:r>
      <w:r w:rsidR="00741D4D" w:rsidRPr="004F41FC">
        <w:rPr>
          <w:rFonts w:ascii="Times New Roman" w:hAnsi="Times New Roman" w:cs="Times New Roman"/>
          <w:highlight w:val="yellow"/>
        </w:rPr>
        <w:t>http://pwp.gatech.edu/gmfchinaevents/panelist-discussion-subversive-writing-and-political-comics-in-china/</w:t>
      </w:r>
    </w:p>
    <w:p w:rsidR="00C74230" w:rsidRPr="004F41FC" w:rsidRDefault="00C74230" w:rsidP="00AC5EB8">
      <w:pPr>
        <w:rPr>
          <w:rFonts w:ascii="Times New Roman" w:hAnsi="Times New Roman" w:cs="Times New Roman"/>
          <w:b/>
        </w:rPr>
      </w:pPr>
    </w:p>
    <w:p w:rsidR="004933E6" w:rsidRPr="004F41FC" w:rsidRDefault="004933E6" w:rsidP="00AC5EB8">
      <w:pPr>
        <w:rPr>
          <w:rFonts w:ascii="Times New Roman" w:hAnsi="Times New Roman" w:cs="Times New Roman"/>
        </w:rPr>
      </w:pPr>
      <w:r w:rsidRPr="004F41FC">
        <w:rPr>
          <w:rFonts w:ascii="Times New Roman" w:hAnsi="Times New Roman" w:cs="Times New Roman"/>
          <w:b/>
        </w:rPr>
        <w:t>Assignments</w:t>
      </w:r>
      <w:r w:rsidR="003C7B2F" w:rsidRPr="004F41FC">
        <w:rPr>
          <w:rFonts w:ascii="Times New Roman" w:hAnsi="Times New Roman" w:cs="Times New Roman"/>
          <w:b/>
        </w:rPr>
        <w:t xml:space="preserve">: </w:t>
      </w:r>
      <w:r w:rsidR="003C7B2F" w:rsidRPr="004F41FC">
        <w:rPr>
          <w:rFonts w:ascii="Times New Roman" w:hAnsi="Times New Roman" w:cs="Times New Roman"/>
        </w:rPr>
        <w:t xml:space="preserve">Design 2 assignments with the purpose of evaluating the learning outcomes of the course module. Assignments could include oral presentations, essays, class debate, creation of digital maps, timelines, etc. </w:t>
      </w:r>
    </w:p>
    <w:p w:rsidR="003C7B2F" w:rsidRPr="004F41FC" w:rsidRDefault="003C7B2F" w:rsidP="00AC5EB8">
      <w:pPr>
        <w:rPr>
          <w:rFonts w:ascii="Times New Roman" w:hAnsi="Times New Roman" w:cs="Times New Roman"/>
        </w:rPr>
      </w:pPr>
    </w:p>
    <w:p w:rsidR="0062666D" w:rsidRPr="004F41FC" w:rsidRDefault="0062666D" w:rsidP="00AC5EB8">
      <w:pPr>
        <w:rPr>
          <w:rFonts w:ascii="Times New Roman" w:hAnsi="Times New Roman" w:cs="Times New Roman"/>
        </w:rPr>
      </w:pPr>
      <w:r w:rsidRPr="004F41FC">
        <w:rPr>
          <w:rFonts w:ascii="Times New Roman" w:hAnsi="Times New Roman" w:cs="Times New Roman"/>
          <w:highlight w:val="yellow"/>
        </w:rPr>
        <w:t>Assignment: Write a sho</w:t>
      </w:r>
      <w:r w:rsidR="00741D4D" w:rsidRPr="004F41FC">
        <w:rPr>
          <w:rFonts w:ascii="Times New Roman" w:hAnsi="Times New Roman" w:cs="Times New Roman"/>
          <w:highlight w:val="yellow"/>
        </w:rPr>
        <w:t>rt response essay</w:t>
      </w:r>
    </w:p>
    <w:p w:rsidR="0062666D" w:rsidRPr="004F41FC" w:rsidRDefault="0062666D" w:rsidP="00AC5EB8">
      <w:pPr>
        <w:rPr>
          <w:rFonts w:ascii="Times New Roman" w:hAnsi="Times New Roman" w:cs="Times New Roman"/>
        </w:rPr>
      </w:pPr>
    </w:p>
    <w:p w:rsidR="00734603" w:rsidRPr="004F41FC" w:rsidRDefault="003C7B2F">
      <w:pPr>
        <w:rPr>
          <w:rFonts w:ascii="Times New Roman" w:hAnsi="Times New Roman" w:cs="Times New Roman"/>
        </w:rPr>
      </w:pPr>
      <w:r w:rsidRPr="004F41FC">
        <w:rPr>
          <w:rFonts w:ascii="Times New Roman" w:hAnsi="Times New Roman" w:cs="Times New Roman"/>
          <w:b/>
        </w:rPr>
        <w:t>Further Reading:</w:t>
      </w:r>
      <w:r w:rsidR="00732A44" w:rsidRPr="004F41FC">
        <w:rPr>
          <w:rFonts w:ascii="Times New Roman" w:hAnsi="Times New Roman" w:cs="Times New Roman"/>
        </w:rPr>
        <w:t xml:space="preserve"> Include a list of further reading that will help students to complete assignments and expand the understanding of the issue discussed in class. </w:t>
      </w:r>
    </w:p>
    <w:p w:rsidR="00C74230" w:rsidRPr="004F41FC" w:rsidRDefault="00C74230">
      <w:pPr>
        <w:rPr>
          <w:rFonts w:ascii="Times New Roman" w:hAnsi="Times New Roman" w:cs="Times New Roman"/>
        </w:rPr>
      </w:pPr>
    </w:p>
    <w:p w:rsidR="00741D4D" w:rsidRPr="004F41FC" w:rsidRDefault="00741D4D" w:rsidP="00741D4D">
      <w:pPr>
        <w:ind w:right="144"/>
        <w:jc w:val="both"/>
        <w:rPr>
          <w:rFonts w:ascii="Times New Roman" w:hAnsi="Times New Roman" w:cs="Times New Roman"/>
        </w:rPr>
      </w:pPr>
      <w:r w:rsidRPr="004F41FC">
        <w:rPr>
          <w:rFonts w:ascii="Times New Roman" w:hAnsi="Times New Roman" w:cs="Times New Roman"/>
          <w:highlight w:val="yellow"/>
        </w:rPr>
        <w:t xml:space="preserve">Jin Liu, “Subversive Writing: Li Xiaoguai’s Newly Coined Chinese Characters and His Comic Blogging,” </w:t>
      </w:r>
      <w:r w:rsidRPr="004F41FC">
        <w:rPr>
          <w:rStyle w:val="Emphasis"/>
          <w:rFonts w:ascii="Times New Roman" w:hAnsi="Times New Roman" w:cs="Times New Roman"/>
          <w:highlight w:val="yellow"/>
        </w:rPr>
        <w:t>Chinese Literature: Essays, Articles, Reviews</w:t>
      </w:r>
      <w:r w:rsidRPr="004F41FC">
        <w:rPr>
          <w:rFonts w:ascii="Times New Roman" w:hAnsi="Times New Roman" w:cs="Times New Roman"/>
          <w:highlight w:val="yellow"/>
        </w:rPr>
        <w:t xml:space="preserve"> (</w:t>
      </w:r>
      <w:r w:rsidRPr="004F41FC">
        <w:rPr>
          <w:rStyle w:val="Emphasis"/>
          <w:rFonts w:ascii="Times New Roman" w:hAnsi="Times New Roman" w:cs="Times New Roman"/>
          <w:highlight w:val="yellow"/>
        </w:rPr>
        <w:t>CLEAR)</w:t>
      </w:r>
      <w:r w:rsidRPr="004F41FC">
        <w:rPr>
          <w:rFonts w:ascii="Times New Roman" w:hAnsi="Times New Roman" w:cs="Times New Roman"/>
          <w:highlight w:val="yellow"/>
        </w:rPr>
        <w:t>, Vol. 40, 2018, forthcoming</w:t>
      </w:r>
    </w:p>
    <w:p w:rsidR="00741D4D" w:rsidRPr="004F41FC" w:rsidRDefault="00741D4D">
      <w:pPr>
        <w:rPr>
          <w:rFonts w:ascii="Times New Roman" w:hAnsi="Times New Roman" w:cs="Times New Roman"/>
        </w:rPr>
      </w:pPr>
      <w:bookmarkStart w:id="0" w:name="_GoBack"/>
      <w:bookmarkEnd w:id="0"/>
    </w:p>
    <w:sectPr w:rsidR="00741D4D" w:rsidRPr="004F41FC" w:rsidSect="00F03CF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0FC" w:rsidRDefault="00A070FC" w:rsidP="007747B0">
      <w:r>
        <w:separator/>
      </w:r>
    </w:p>
  </w:endnote>
  <w:endnote w:type="continuationSeparator" w:id="0">
    <w:p w:rsidR="00A070FC" w:rsidRDefault="00A070FC" w:rsidP="00774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0FC" w:rsidRDefault="00A070FC" w:rsidP="007747B0">
      <w:r>
        <w:separator/>
      </w:r>
    </w:p>
  </w:footnote>
  <w:footnote w:type="continuationSeparator" w:id="0">
    <w:p w:rsidR="00A070FC" w:rsidRDefault="00A070FC" w:rsidP="00774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03D0F"/>
    <w:multiLevelType w:val="hybridMultilevel"/>
    <w:tmpl w:val="AB8C9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3B49EE"/>
    <w:multiLevelType w:val="hybridMultilevel"/>
    <w:tmpl w:val="DAF45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603"/>
    <w:rsid w:val="00023D9F"/>
    <w:rsid w:val="00054A6C"/>
    <w:rsid w:val="000E039A"/>
    <w:rsid w:val="001410AE"/>
    <w:rsid w:val="00280A70"/>
    <w:rsid w:val="003A50DD"/>
    <w:rsid w:val="003C7B2F"/>
    <w:rsid w:val="003E2450"/>
    <w:rsid w:val="004276E9"/>
    <w:rsid w:val="004907F1"/>
    <w:rsid w:val="004933E6"/>
    <w:rsid w:val="004F41FC"/>
    <w:rsid w:val="00600745"/>
    <w:rsid w:val="0062666D"/>
    <w:rsid w:val="00732A44"/>
    <w:rsid w:val="00734603"/>
    <w:rsid w:val="00741D4D"/>
    <w:rsid w:val="00755039"/>
    <w:rsid w:val="00770FDC"/>
    <w:rsid w:val="007747B0"/>
    <w:rsid w:val="00792DED"/>
    <w:rsid w:val="008C73FA"/>
    <w:rsid w:val="008D16B8"/>
    <w:rsid w:val="00917721"/>
    <w:rsid w:val="00923A65"/>
    <w:rsid w:val="0094555D"/>
    <w:rsid w:val="00984FEB"/>
    <w:rsid w:val="009A6BBA"/>
    <w:rsid w:val="00A070FC"/>
    <w:rsid w:val="00AB7017"/>
    <w:rsid w:val="00AC36A3"/>
    <w:rsid w:val="00AC5EB8"/>
    <w:rsid w:val="00B60EE5"/>
    <w:rsid w:val="00BE0032"/>
    <w:rsid w:val="00C67BD2"/>
    <w:rsid w:val="00C74230"/>
    <w:rsid w:val="00D84B21"/>
    <w:rsid w:val="00E6645C"/>
    <w:rsid w:val="00E82563"/>
    <w:rsid w:val="00F03CF0"/>
    <w:rsid w:val="00F356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224E3A"/>
  <w15:docId w15:val="{F0220F8F-56D0-4335-ABC4-178F9FBF8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36A3"/>
    <w:rPr>
      <w:noProof/>
      <w:sz w:val="24"/>
      <w:szCs w:val="24"/>
    </w:rPr>
  </w:style>
  <w:style w:type="paragraph" w:styleId="Heading3">
    <w:name w:val="heading 3"/>
    <w:basedOn w:val="Normal"/>
    <w:link w:val="Heading3Char"/>
    <w:uiPriority w:val="9"/>
    <w:qFormat/>
    <w:rsid w:val="00C74230"/>
    <w:pPr>
      <w:spacing w:before="100" w:beforeAutospacing="1" w:after="100" w:afterAutospacing="1"/>
      <w:outlineLvl w:val="2"/>
    </w:pPr>
    <w:rPr>
      <w:rFonts w:ascii="Times New Roman" w:eastAsia="Times New Roman" w:hAnsi="Times New Roman" w:cs="Times New Roman"/>
      <w:b/>
      <w:bCs/>
      <w:noProof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B8"/>
    <w:pPr>
      <w:ind w:left="720"/>
      <w:contextualSpacing/>
    </w:pPr>
  </w:style>
  <w:style w:type="character" w:styleId="Hyperlink">
    <w:name w:val="Hyperlink"/>
    <w:basedOn w:val="DefaultParagraphFont"/>
    <w:uiPriority w:val="99"/>
    <w:unhideWhenUsed/>
    <w:rsid w:val="003C7B2F"/>
    <w:rPr>
      <w:color w:val="0000FF" w:themeColor="hyperlink"/>
      <w:u w:val="single"/>
    </w:rPr>
  </w:style>
  <w:style w:type="paragraph" w:styleId="FootnoteText">
    <w:name w:val="footnote text"/>
    <w:basedOn w:val="Normal"/>
    <w:link w:val="FootnoteTextChar"/>
    <w:uiPriority w:val="99"/>
    <w:semiHidden/>
    <w:unhideWhenUsed/>
    <w:rsid w:val="007747B0"/>
    <w:rPr>
      <w:noProof w:val="0"/>
      <w:sz w:val="20"/>
      <w:szCs w:val="20"/>
      <w:lang w:eastAsia="zh-CN"/>
    </w:rPr>
  </w:style>
  <w:style w:type="character" w:customStyle="1" w:styleId="FootnoteTextChar">
    <w:name w:val="Footnote Text Char"/>
    <w:basedOn w:val="DefaultParagraphFont"/>
    <w:link w:val="FootnoteText"/>
    <w:uiPriority w:val="99"/>
    <w:semiHidden/>
    <w:rsid w:val="007747B0"/>
    <w:rPr>
      <w:lang w:eastAsia="zh-CN"/>
    </w:rPr>
  </w:style>
  <w:style w:type="character" w:styleId="FootnoteReference">
    <w:name w:val="footnote reference"/>
    <w:basedOn w:val="DefaultParagraphFont"/>
    <w:uiPriority w:val="99"/>
    <w:semiHidden/>
    <w:unhideWhenUsed/>
    <w:rsid w:val="007747B0"/>
    <w:rPr>
      <w:vertAlign w:val="superscript"/>
    </w:rPr>
  </w:style>
  <w:style w:type="character" w:customStyle="1" w:styleId="color15">
    <w:name w:val="color_15"/>
    <w:basedOn w:val="DefaultParagraphFont"/>
    <w:rsid w:val="007747B0"/>
  </w:style>
  <w:style w:type="character" w:styleId="Strong">
    <w:name w:val="Strong"/>
    <w:basedOn w:val="DefaultParagraphFont"/>
    <w:uiPriority w:val="22"/>
    <w:qFormat/>
    <w:rsid w:val="00C67BD2"/>
    <w:rPr>
      <w:b/>
      <w:bCs/>
    </w:rPr>
  </w:style>
  <w:style w:type="character" w:styleId="Emphasis">
    <w:name w:val="Emphasis"/>
    <w:basedOn w:val="DefaultParagraphFont"/>
    <w:uiPriority w:val="20"/>
    <w:qFormat/>
    <w:rsid w:val="00C67BD2"/>
    <w:rPr>
      <w:i/>
      <w:iCs/>
    </w:rPr>
  </w:style>
  <w:style w:type="character" w:customStyle="1" w:styleId="Heading3Char">
    <w:name w:val="Heading 3 Char"/>
    <w:basedOn w:val="DefaultParagraphFont"/>
    <w:link w:val="Heading3"/>
    <w:uiPriority w:val="9"/>
    <w:rsid w:val="00C74230"/>
    <w:rPr>
      <w:rFonts w:ascii="Times New Roman" w:eastAsia="Times New Roman" w:hAnsi="Times New Roman" w:cs="Times New Roman"/>
      <w:b/>
      <w:bCs/>
      <w:sz w:val="27"/>
      <w:szCs w:val="27"/>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3767665">
      <w:bodyDiv w:val="1"/>
      <w:marLeft w:val="0"/>
      <w:marRight w:val="0"/>
      <w:marTop w:val="0"/>
      <w:marBottom w:val="0"/>
      <w:divBdr>
        <w:top w:val="none" w:sz="0" w:space="0" w:color="auto"/>
        <w:left w:val="none" w:sz="0" w:space="0" w:color="auto"/>
        <w:bottom w:val="none" w:sz="0" w:space="0" w:color="auto"/>
        <w:right w:val="none" w:sz="0" w:space="0" w:color="auto"/>
      </w:divBdr>
    </w:div>
    <w:div w:id="1540433110">
      <w:bodyDiv w:val="1"/>
      <w:marLeft w:val="0"/>
      <w:marRight w:val="0"/>
      <w:marTop w:val="0"/>
      <w:marBottom w:val="0"/>
      <w:divBdr>
        <w:top w:val="none" w:sz="0" w:space="0" w:color="auto"/>
        <w:left w:val="none" w:sz="0" w:space="0" w:color="auto"/>
        <w:bottom w:val="none" w:sz="0" w:space="0" w:color="auto"/>
        <w:right w:val="none" w:sz="0" w:space="0" w:color="auto"/>
      </w:divBdr>
      <w:divsChild>
        <w:div w:id="1236353502">
          <w:marLeft w:val="0"/>
          <w:marRight w:val="0"/>
          <w:marTop w:val="0"/>
          <w:marBottom w:val="0"/>
          <w:divBdr>
            <w:top w:val="none" w:sz="0" w:space="0" w:color="auto"/>
            <w:left w:val="none" w:sz="0" w:space="0" w:color="auto"/>
            <w:bottom w:val="none" w:sz="0" w:space="0" w:color="auto"/>
            <w:right w:val="none" w:sz="0" w:space="0" w:color="auto"/>
          </w:divBdr>
        </w:div>
        <w:div w:id="2047556644">
          <w:marLeft w:val="0"/>
          <w:marRight w:val="0"/>
          <w:marTop w:val="0"/>
          <w:marBottom w:val="0"/>
          <w:divBdr>
            <w:top w:val="none" w:sz="0" w:space="0" w:color="auto"/>
            <w:left w:val="none" w:sz="0" w:space="0" w:color="auto"/>
            <w:bottom w:val="none" w:sz="0" w:space="0" w:color="auto"/>
            <w:right w:val="none" w:sz="0" w:space="0" w:color="auto"/>
          </w:divBdr>
        </w:div>
        <w:div w:id="1480422525">
          <w:marLeft w:val="0"/>
          <w:marRight w:val="0"/>
          <w:marTop w:val="0"/>
          <w:marBottom w:val="0"/>
          <w:divBdr>
            <w:top w:val="none" w:sz="0" w:space="0" w:color="auto"/>
            <w:left w:val="none" w:sz="0" w:space="0" w:color="auto"/>
            <w:bottom w:val="none" w:sz="0" w:space="0" w:color="auto"/>
            <w:right w:val="none" w:sz="0" w:space="0" w:color="auto"/>
          </w:divBdr>
        </w:div>
        <w:div w:id="402874816">
          <w:marLeft w:val="0"/>
          <w:marRight w:val="0"/>
          <w:marTop w:val="0"/>
          <w:marBottom w:val="0"/>
          <w:divBdr>
            <w:top w:val="none" w:sz="0" w:space="0" w:color="auto"/>
            <w:left w:val="none" w:sz="0" w:space="0" w:color="auto"/>
            <w:bottom w:val="none" w:sz="0" w:space="0" w:color="auto"/>
            <w:right w:val="none" w:sz="0" w:space="0" w:color="auto"/>
          </w:divBdr>
        </w:div>
        <w:div w:id="800079081">
          <w:marLeft w:val="0"/>
          <w:marRight w:val="0"/>
          <w:marTop w:val="0"/>
          <w:marBottom w:val="0"/>
          <w:divBdr>
            <w:top w:val="none" w:sz="0" w:space="0" w:color="auto"/>
            <w:left w:val="none" w:sz="0" w:space="0" w:color="auto"/>
            <w:bottom w:val="none" w:sz="0" w:space="0" w:color="auto"/>
            <w:right w:val="none" w:sz="0" w:space="0" w:color="auto"/>
          </w:divBdr>
        </w:div>
        <w:div w:id="1077289568">
          <w:marLeft w:val="0"/>
          <w:marRight w:val="0"/>
          <w:marTop w:val="0"/>
          <w:marBottom w:val="0"/>
          <w:divBdr>
            <w:top w:val="none" w:sz="0" w:space="0" w:color="auto"/>
            <w:left w:val="none" w:sz="0" w:space="0" w:color="auto"/>
            <w:bottom w:val="none" w:sz="0" w:space="0" w:color="auto"/>
            <w:right w:val="none" w:sz="0" w:space="0" w:color="auto"/>
          </w:divBdr>
        </w:div>
        <w:div w:id="1569415175">
          <w:marLeft w:val="0"/>
          <w:marRight w:val="0"/>
          <w:marTop w:val="0"/>
          <w:marBottom w:val="0"/>
          <w:divBdr>
            <w:top w:val="none" w:sz="0" w:space="0" w:color="auto"/>
            <w:left w:val="none" w:sz="0" w:space="0" w:color="auto"/>
            <w:bottom w:val="none" w:sz="0" w:space="0" w:color="auto"/>
            <w:right w:val="none" w:sz="0" w:space="0" w:color="auto"/>
          </w:divBdr>
        </w:div>
        <w:div w:id="597370854">
          <w:marLeft w:val="0"/>
          <w:marRight w:val="0"/>
          <w:marTop w:val="0"/>
          <w:marBottom w:val="0"/>
          <w:divBdr>
            <w:top w:val="none" w:sz="0" w:space="0" w:color="auto"/>
            <w:left w:val="none" w:sz="0" w:space="0" w:color="auto"/>
            <w:bottom w:val="none" w:sz="0" w:space="0" w:color="auto"/>
            <w:right w:val="none" w:sz="0" w:space="0" w:color="auto"/>
          </w:divBdr>
        </w:div>
        <w:div w:id="960459391">
          <w:marLeft w:val="0"/>
          <w:marRight w:val="0"/>
          <w:marTop w:val="0"/>
          <w:marBottom w:val="0"/>
          <w:divBdr>
            <w:top w:val="none" w:sz="0" w:space="0" w:color="auto"/>
            <w:left w:val="none" w:sz="0" w:space="0" w:color="auto"/>
            <w:bottom w:val="none" w:sz="0" w:space="0" w:color="auto"/>
            <w:right w:val="none" w:sz="0" w:space="0" w:color="auto"/>
          </w:divBdr>
        </w:div>
        <w:div w:id="201286267">
          <w:marLeft w:val="0"/>
          <w:marRight w:val="0"/>
          <w:marTop w:val="0"/>
          <w:marBottom w:val="0"/>
          <w:divBdr>
            <w:top w:val="none" w:sz="0" w:space="0" w:color="auto"/>
            <w:left w:val="none" w:sz="0" w:space="0" w:color="auto"/>
            <w:bottom w:val="none" w:sz="0" w:space="0" w:color="auto"/>
            <w:right w:val="none" w:sz="0" w:space="0" w:color="auto"/>
          </w:divBdr>
        </w:div>
        <w:div w:id="835344012">
          <w:marLeft w:val="0"/>
          <w:marRight w:val="0"/>
          <w:marTop w:val="0"/>
          <w:marBottom w:val="0"/>
          <w:divBdr>
            <w:top w:val="none" w:sz="0" w:space="0" w:color="auto"/>
            <w:left w:val="none" w:sz="0" w:space="0" w:color="auto"/>
            <w:bottom w:val="none" w:sz="0" w:space="0" w:color="auto"/>
            <w:right w:val="none" w:sz="0" w:space="0" w:color="auto"/>
          </w:divBdr>
        </w:div>
        <w:div w:id="1573151401">
          <w:marLeft w:val="0"/>
          <w:marRight w:val="0"/>
          <w:marTop w:val="0"/>
          <w:marBottom w:val="0"/>
          <w:divBdr>
            <w:top w:val="none" w:sz="0" w:space="0" w:color="auto"/>
            <w:left w:val="none" w:sz="0" w:space="0" w:color="auto"/>
            <w:bottom w:val="none" w:sz="0" w:space="0" w:color="auto"/>
            <w:right w:val="none" w:sz="0" w:space="0" w:color="auto"/>
          </w:divBdr>
        </w:div>
        <w:div w:id="70080770">
          <w:marLeft w:val="0"/>
          <w:marRight w:val="0"/>
          <w:marTop w:val="0"/>
          <w:marBottom w:val="0"/>
          <w:divBdr>
            <w:top w:val="none" w:sz="0" w:space="0" w:color="auto"/>
            <w:left w:val="none" w:sz="0" w:space="0" w:color="auto"/>
            <w:bottom w:val="none" w:sz="0" w:space="0" w:color="auto"/>
            <w:right w:val="none" w:sz="0" w:space="0" w:color="auto"/>
          </w:divBdr>
        </w:div>
        <w:div w:id="844900431">
          <w:marLeft w:val="0"/>
          <w:marRight w:val="0"/>
          <w:marTop w:val="0"/>
          <w:marBottom w:val="0"/>
          <w:divBdr>
            <w:top w:val="none" w:sz="0" w:space="0" w:color="auto"/>
            <w:left w:val="none" w:sz="0" w:space="0" w:color="auto"/>
            <w:bottom w:val="none" w:sz="0" w:space="0" w:color="auto"/>
            <w:right w:val="none" w:sz="0" w:space="0" w:color="auto"/>
          </w:divBdr>
        </w:div>
        <w:div w:id="17561720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v5hNOrAe8yE&amp;t=7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3</Pages>
  <Words>983</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Carlos Rodriguez</dc:creator>
  <cp:keywords/>
  <dc:description/>
  <cp:lastModifiedBy>Liu, Jin</cp:lastModifiedBy>
  <cp:revision>9</cp:revision>
  <dcterms:created xsi:type="dcterms:W3CDTF">2019-03-05T15:50:00Z</dcterms:created>
  <dcterms:modified xsi:type="dcterms:W3CDTF">2019-03-08T22:02:00Z</dcterms:modified>
</cp:coreProperties>
</file>